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B8" w:rsidRPr="00B0129B" w:rsidRDefault="0081652E" w:rsidP="00737CE7">
      <w:pPr>
        <w:jc w:val="center"/>
        <w:rPr>
          <w:bCs/>
          <w:color w:val="000000" w:themeColor="text1"/>
          <w:sz w:val="28"/>
          <w:szCs w:val="28"/>
        </w:rPr>
      </w:pPr>
      <w:r w:rsidRPr="00B0129B">
        <w:rPr>
          <w:bCs/>
          <w:color w:val="000000" w:themeColor="text1"/>
          <w:sz w:val="28"/>
          <w:szCs w:val="28"/>
        </w:rPr>
        <w:t>D</w:t>
      </w:r>
      <w:r w:rsidR="00DB53A9">
        <w:rPr>
          <w:bCs/>
          <w:color w:val="000000" w:themeColor="text1"/>
          <w:sz w:val="28"/>
          <w:szCs w:val="28"/>
        </w:rPr>
        <w:t xml:space="preserve">UNWICH TOWN TRUST MEETING </w:t>
      </w:r>
      <w:r w:rsidRPr="00B0129B">
        <w:rPr>
          <w:bCs/>
          <w:color w:val="000000" w:themeColor="text1"/>
          <w:sz w:val="28"/>
          <w:szCs w:val="28"/>
        </w:rPr>
        <w:t>HELD</w:t>
      </w:r>
    </w:p>
    <w:p w:rsidR="0081652E" w:rsidRPr="00B0129B" w:rsidRDefault="0081652E" w:rsidP="00C321B8">
      <w:pPr>
        <w:jc w:val="center"/>
        <w:rPr>
          <w:bCs/>
          <w:color w:val="000000" w:themeColor="text1"/>
          <w:sz w:val="28"/>
          <w:szCs w:val="28"/>
        </w:rPr>
      </w:pPr>
      <w:r w:rsidRPr="00B0129B">
        <w:rPr>
          <w:bCs/>
          <w:color w:val="000000" w:themeColor="text1"/>
          <w:sz w:val="28"/>
          <w:szCs w:val="28"/>
        </w:rPr>
        <w:t xml:space="preserve">ON MONDAY </w:t>
      </w:r>
      <w:r w:rsidR="00AB6D2F" w:rsidRPr="00B0129B">
        <w:rPr>
          <w:bCs/>
          <w:color w:val="000000" w:themeColor="text1"/>
          <w:sz w:val="28"/>
          <w:szCs w:val="28"/>
        </w:rPr>
        <w:t xml:space="preserve">7 MARCH </w:t>
      </w:r>
      <w:r w:rsidRPr="00B0129B">
        <w:rPr>
          <w:bCs/>
          <w:color w:val="000000" w:themeColor="text1"/>
          <w:sz w:val="28"/>
          <w:szCs w:val="28"/>
        </w:rPr>
        <w:t xml:space="preserve">2022 AT 6pm </w:t>
      </w:r>
      <w:r w:rsidR="00FA2BD6" w:rsidRPr="00B0129B">
        <w:rPr>
          <w:bCs/>
          <w:color w:val="000000" w:themeColor="text1"/>
          <w:sz w:val="28"/>
          <w:szCs w:val="28"/>
        </w:rPr>
        <w:t>IN THE READING ROOM</w:t>
      </w:r>
    </w:p>
    <w:p w:rsidR="00FA6882" w:rsidRPr="00B0129B" w:rsidRDefault="00925007" w:rsidP="00C321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B0129B" w:rsidRDefault="00B0129B" w:rsidP="00675A49">
      <w:pPr>
        <w:rPr>
          <w:bCs/>
          <w:color w:val="4472C4" w:themeColor="accent1"/>
          <w:szCs w:val="24"/>
        </w:rPr>
      </w:pPr>
    </w:p>
    <w:p w:rsidR="00737CE7" w:rsidRDefault="00737CE7" w:rsidP="00675A49">
      <w:pPr>
        <w:rPr>
          <w:bCs/>
          <w:color w:val="4472C4" w:themeColor="accent1"/>
          <w:szCs w:val="24"/>
        </w:rPr>
      </w:pPr>
    </w:p>
    <w:p w:rsidR="00B0129B" w:rsidRPr="00B0129B" w:rsidRDefault="00B0129B" w:rsidP="00675A49">
      <w:pPr>
        <w:rPr>
          <w:bCs/>
          <w:color w:val="4472C4" w:themeColor="accent1"/>
          <w:szCs w:val="24"/>
        </w:rPr>
      </w:pPr>
    </w:p>
    <w:p w:rsidR="0081652E" w:rsidRPr="00B0129B" w:rsidRDefault="0081652E" w:rsidP="0081652E">
      <w:pPr>
        <w:ind w:firstLine="426"/>
        <w:rPr>
          <w:b/>
          <w:szCs w:val="24"/>
        </w:rPr>
      </w:pPr>
      <w:r w:rsidRPr="00B0129B">
        <w:rPr>
          <w:b/>
          <w:szCs w:val="24"/>
        </w:rPr>
        <w:t xml:space="preserve">1. </w:t>
      </w:r>
      <w:r w:rsidR="00DB53A9">
        <w:rPr>
          <w:b/>
          <w:szCs w:val="24"/>
        </w:rPr>
        <w:t xml:space="preserve">  </w:t>
      </w:r>
      <w:r w:rsidRPr="00B0129B">
        <w:rPr>
          <w:b/>
          <w:szCs w:val="24"/>
        </w:rPr>
        <w:t>Welcomes and Apologies</w:t>
      </w:r>
    </w:p>
    <w:p w:rsidR="00B0129B" w:rsidRPr="00416FB3" w:rsidRDefault="00B0129B" w:rsidP="00B0129B">
      <w:pPr>
        <w:rPr>
          <w:b/>
          <w:bCs/>
          <w:szCs w:val="24"/>
        </w:rPr>
      </w:pPr>
      <w:r w:rsidRPr="00416FB3">
        <w:rPr>
          <w:b/>
          <w:bCs/>
          <w:szCs w:val="24"/>
        </w:rPr>
        <w:t>Present:</w:t>
      </w:r>
    </w:p>
    <w:p w:rsidR="00B0129B" w:rsidRPr="002F1B41" w:rsidRDefault="00B0129B" w:rsidP="00B0129B">
      <w:pPr>
        <w:rPr>
          <w:szCs w:val="24"/>
        </w:rPr>
      </w:pPr>
      <w:r w:rsidRPr="002F1B41">
        <w:rPr>
          <w:szCs w:val="24"/>
        </w:rPr>
        <w:t>Miss Nick Mayo (NM) (Chairman)</w:t>
      </w:r>
    </w:p>
    <w:p w:rsidR="00B0129B" w:rsidRPr="002F1B41" w:rsidRDefault="00B0129B" w:rsidP="00B0129B">
      <w:pPr>
        <w:rPr>
          <w:szCs w:val="24"/>
        </w:rPr>
      </w:pPr>
      <w:r w:rsidRPr="002F1B41">
        <w:rPr>
          <w:szCs w:val="24"/>
        </w:rPr>
        <w:t>Ms Gussie Andersen (GA) (Vice- Chair)</w:t>
      </w:r>
    </w:p>
    <w:p w:rsidR="00B0129B" w:rsidRPr="002F1B41" w:rsidRDefault="00B0129B" w:rsidP="00B0129B">
      <w:pPr>
        <w:rPr>
          <w:szCs w:val="24"/>
        </w:rPr>
      </w:pPr>
      <w:r w:rsidRPr="002F1B41">
        <w:rPr>
          <w:szCs w:val="24"/>
        </w:rPr>
        <w:t>Dr Dennis Cox (DC)</w:t>
      </w:r>
    </w:p>
    <w:p w:rsidR="00B0129B" w:rsidRPr="002F1B41" w:rsidRDefault="00B0129B" w:rsidP="00B0129B">
      <w:pPr>
        <w:rPr>
          <w:szCs w:val="24"/>
        </w:rPr>
      </w:pPr>
      <w:r w:rsidRPr="002F1B41">
        <w:rPr>
          <w:szCs w:val="24"/>
        </w:rPr>
        <w:t>Mr Rod Smith (RS)</w:t>
      </w:r>
    </w:p>
    <w:p w:rsidR="00B0129B" w:rsidRPr="002F1B41" w:rsidRDefault="00B0129B" w:rsidP="00B0129B">
      <w:pPr>
        <w:rPr>
          <w:szCs w:val="24"/>
        </w:rPr>
      </w:pPr>
      <w:r w:rsidRPr="002F1B41">
        <w:rPr>
          <w:szCs w:val="24"/>
        </w:rPr>
        <w:t xml:space="preserve">Mr Crispin Clay (CC) </w:t>
      </w:r>
    </w:p>
    <w:p w:rsidR="00B0129B" w:rsidRPr="0066730C" w:rsidRDefault="00B0129B" w:rsidP="00B0129B">
      <w:pPr>
        <w:pStyle w:val="ListParagraph"/>
        <w:ind w:left="0"/>
        <w:rPr>
          <w:rFonts w:cs="Times New Roman"/>
          <w:szCs w:val="24"/>
        </w:rPr>
      </w:pPr>
      <w:r w:rsidRPr="0066730C">
        <w:rPr>
          <w:szCs w:val="24"/>
        </w:rPr>
        <w:t xml:space="preserve">Ms Val Bethell (VB). </w:t>
      </w:r>
    </w:p>
    <w:p w:rsidR="00B0129B" w:rsidRPr="002F1B41" w:rsidRDefault="00B0129B" w:rsidP="00B0129B">
      <w:pPr>
        <w:rPr>
          <w:szCs w:val="24"/>
        </w:rPr>
      </w:pPr>
      <w:r w:rsidRPr="002F1B41">
        <w:rPr>
          <w:szCs w:val="24"/>
        </w:rPr>
        <w:t>Ms Jane Hamilton (JH)</w:t>
      </w:r>
    </w:p>
    <w:p w:rsidR="00B0129B" w:rsidRPr="002F1B41" w:rsidRDefault="00B0129B" w:rsidP="00B0129B">
      <w:pPr>
        <w:rPr>
          <w:szCs w:val="24"/>
        </w:rPr>
      </w:pPr>
      <w:r w:rsidRPr="002F1B41">
        <w:rPr>
          <w:bCs/>
          <w:szCs w:val="24"/>
        </w:rPr>
        <w:t>Mr Julian Perry (JP)</w:t>
      </w:r>
    </w:p>
    <w:p w:rsidR="00B0129B" w:rsidRPr="002F1B41" w:rsidRDefault="00B0129B" w:rsidP="00B0129B">
      <w:pPr>
        <w:pStyle w:val="ListParagraph"/>
        <w:ind w:left="0"/>
        <w:rPr>
          <w:rFonts w:cs="Times New Roman"/>
          <w:szCs w:val="24"/>
        </w:rPr>
      </w:pPr>
      <w:r w:rsidRPr="002F1B41">
        <w:rPr>
          <w:rFonts w:cs="Times New Roman"/>
          <w:szCs w:val="24"/>
        </w:rPr>
        <w:t>Mr Henry Tomlinson (HT)</w:t>
      </w:r>
    </w:p>
    <w:p w:rsidR="00B0129B" w:rsidRDefault="00B0129B" w:rsidP="00B0129B">
      <w:pPr>
        <w:rPr>
          <w:rFonts w:ascii="Arial" w:hAnsi="Arial" w:cs="Arial"/>
          <w:b/>
          <w:color w:val="C00000"/>
          <w:szCs w:val="24"/>
        </w:rPr>
      </w:pPr>
    </w:p>
    <w:p w:rsidR="00B0129B" w:rsidRPr="00416FB3" w:rsidRDefault="00B0129B" w:rsidP="00B0129B">
      <w:pPr>
        <w:rPr>
          <w:bCs/>
          <w:szCs w:val="24"/>
        </w:rPr>
      </w:pPr>
      <w:r>
        <w:rPr>
          <w:bCs/>
          <w:szCs w:val="24"/>
        </w:rPr>
        <w:t xml:space="preserve">In attendance: </w:t>
      </w:r>
      <w:r w:rsidRPr="00416FB3">
        <w:rPr>
          <w:bCs/>
          <w:szCs w:val="24"/>
        </w:rPr>
        <w:t>Mr John Lavery (Clerk) (JL).</w:t>
      </w:r>
    </w:p>
    <w:p w:rsidR="00BD7B88" w:rsidRPr="00B0129B" w:rsidRDefault="00B0129B" w:rsidP="00B0129B">
      <w:pPr>
        <w:rPr>
          <w:szCs w:val="24"/>
        </w:rPr>
      </w:pPr>
      <w:r>
        <w:rPr>
          <w:bCs/>
          <w:color w:val="000000" w:themeColor="text1"/>
          <w:szCs w:val="24"/>
        </w:rPr>
        <w:t xml:space="preserve">Apologies were received from </w:t>
      </w:r>
      <w:r>
        <w:rPr>
          <w:szCs w:val="24"/>
        </w:rPr>
        <w:t xml:space="preserve">the Treasurer </w:t>
      </w:r>
      <w:r w:rsidRPr="00B0129B">
        <w:rPr>
          <w:bCs/>
          <w:color w:val="000000" w:themeColor="text1"/>
          <w:szCs w:val="24"/>
        </w:rPr>
        <w:t>Nicky Kinahan</w:t>
      </w:r>
      <w:r>
        <w:rPr>
          <w:bCs/>
          <w:color w:val="000000" w:themeColor="text1"/>
          <w:szCs w:val="24"/>
        </w:rPr>
        <w:t xml:space="preserve"> (NK)</w:t>
      </w:r>
    </w:p>
    <w:p w:rsidR="0004007A" w:rsidRPr="00B0129B" w:rsidRDefault="0004007A" w:rsidP="00B0129B">
      <w:pPr>
        <w:rPr>
          <w:bCs/>
          <w:color w:val="000000" w:themeColor="text1"/>
          <w:szCs w:val="24"/>
        </w:rPr>
      </w:pPr>
    </w:p>
    <w:p w:rsidR="0004007A" w:rsidRPr="00E92B72" w:rsidRDefault="00B0129B" w:rsidP="00E92B72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The meeting was declared quorate and there weren’t any </w:t>
      </w:r>
      <w:r w:rsidR="00930A63">
        <w:rPr>
          <w:bCs/>
          <w:color w:val="000000" w:themeColor="text1"/>
          <w:szCs w:val="24"/>
        </w:rPr>
        <w:t>c</w:t>
      </w:r>
      <w:r w:rsidR="0081652E" w:rsidRPr="00B0129B">
        <w:rPr>
          <w:bCs/>
          <w:color w:val="000000" w:themeColor="text1"/>
          <w:szCs w:val="24"/>
        </w:rPr>
        <w:t>onfl</w:t>
      </w:r>
      <w:r>
        <w:rPr>
          <w:bCs/>
          <w:color w:val="000000" w:themeColor="text1"/>
          <w:szCs w:val="24"/>
        </w:rPr>
        <w:t xml:space="preserve">icts of interest. </w:t>
      </w:r>
      <w:r w:rsidR="00FA6882" w:rsidRPr="00B0129B">
        <w:rPr>
          <w:bCs/>
          <w:color w:val="000000" w:themeColor="text1"/>
          <w:szCs w:val="24"/>
        </w:rPr>
        <w:t xml:space="preserve"> </w:t>
      </w:r>
    </w:p>
    <w:p w:rsidR="00382B80" w:rsidRPr="00B0129B" w:rsidRDefault="00382B80" w:rsidP="00382B80">
      <w:pPr>
        <w:rPr>
          <w:bCs/>
          <w:color w:val="000000" w:themeColor="text1"/>
          <w:szCs w:val="24"/>
        </w:rPr>
      </w:pPr>
    </w:p>
    <w:p w:rsidR="00144263" w:rsidRPr="00E92B72" w:rsidRDefault="00E92B72" w:rsidP="00E92B72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2. </w:t>
      </w:r>
      <w:r w:rsidR="00DB53A9">
        <w:rPr>
          <w:b/>
          <w:color w:val="000000" w:themeColor="text1"/>
          <w:szCs w:val="24"/>
        </w:rPr>
        <w:t xml:space="preserve">  </w:t>
      </w:r>
      <w:r w:rsidR="00144263" w:rsidRPr="00E92B72">
        <w:rPr>
          <w:b/>
          <w:color w:val="000000" w:themeColor="text1"/>
          <w:szCs w:val="24"/>
        </w:rPr>
        <w:t xml:space="preserve">Minutes of Meeting on </w:t>
      </w:r>
      <w:r w:rsidR="00AB6D2F" w:rsidRPr="00E92B72">
        <w:rPr>
          <w:b/>
          <w:color w:val="000000" w:themeColor="text1"/>
          <w:szCs w:val="24"/>
        </w:rPr>
        <w:t>10 January</w:t>
      </w:r>
      <w:r w:rsidR="00A402C2" w:rsidRPr="00E92B72">
        <w:rPr>
          <w:b/>
          <w:color w:val="000000" w:themeColor="text1"/>
          <w:szCs w:val="24"/>
        </w:rPr>
        <w:t xml:space="preserve"> </w:t>
      </w:r>
      <w:r w:rsidR="00144263" w:rsidRPr="00E92B72">
        <w:rPr>
          <w:b/>
          <w:color w:val="000000" w:themeColor="text1"/>
          <w:szCs w:val="24"/>
        </w:rPr>
        <w:t>202</w:t>
      </w:r>
      <w:r w:rsidR="00AB6D2F" w:rsidRPr="00E92B72">
        <w:rPr>
          <w:b/>
          <w:color w:val="000000" w:themeColor="text1"/>
          <w:szCs w:val="24"/>
        </w:rPr>
        <w:t>2</w:t>
      </w:r>
    </w:p>
    <w:p w:rsidR="0004007A" w:rsidRPr="00B0129B" w:rsidRDefault="00144263" w:rsidP="00144263">
      <w:pPr>
        <w:rPr>
          <w:bCs/>
          <w:color w:val="000000" w:themeColor="text1"/>
          <w:szCs w:val="24"/>
        </w:rPr>
      </w:pPr>
      <w:r w:rsidRPr="00B0129B">
        <w:rPr>
          <w:bCs/>
          <w:color w:val="000000" w:themeColor="text1"/>
          <w:szCs w:val="24"/>
        </w:rPr>
        <w:t xml:space="preserve">No amendments </w:t>
      </w:r>
      <w:r w:rsidR="00B0129B">
        <w:rPr>
          <w:bCs/>
          <w:color w:val="000000" w:themeColor="text1"/>
          <w:szCs w:val="24"/>
        </w:rPr>
        <w:t xml:space="preserve">had been </w:t>
      </w:r>
      <w:r w:rsidRPr="00B0129B">
        <w:rPr>
          <w:bCs/>
          <w:color w:val="000000" w:themeColor="text1"/>
          <w:szCs w:val="24"/>
        </w:rPr>
        <w:t>proposed since the draft minutes went out</w:t>
      </w:r>
      <w:r w:rsidR="00B0129B">
        <w:rPr>
          <w:bCs/>
          <w:color w:val="000000" w:themeColor="text1"/>
          <w:szCs w:val="24"/>
        </w:rPr>
        <w:t>, therefore the Chairman signed the minutes of the 10</w:t>
      </w:r>
      <w:r w:rsidR="00B0129B" w:rsidRPr="00B0129B">
        <w:rPr>
          <w:bCs/>
          <w:color w:val="000000" w:themeColor="text1"/>
          <w:szCs w:val="24"/>
          <w:vertAlign w:val="superscript"/>
        </w:rPr>
        <w:t>th</w:t>
      </w:r>
      <w:r w:rsidR="00B0129B">
        <w:rPr>
          <w:bCs/>
          <w:color w:val="000000" w:themeColor="text1"/>
          <w:szCs w:val="24"/>
        </w:rPr>
        <w:t xml:space="preserve"> January meeting as a true record.</w:t>
      </w:r>
    </w:p>
    <w:p w:rsidR="0004007A" w:rsidRPr="00B0129B" w:rsidRDefault="0004007A" w:rsidP="00144263">
      <w:pPr>
        <w:rPr>
          <w:bCs/>
          <w:color w:val="000000" w:themeColor="text1"/>
          <w:szCs w:val="24"/>
        </w:rPr>
      </w:pPr>
    </w:p>
    <w:p w:rsidR="00144263" w:rsidRPr="00B0129B" w:rsidRDefault="00144263" w:rsidP="00144263">
      <w:pPr>
        <w:pStyle w:val="ListParagraph"/>
        <w:rPr>
          <w:rFonts w:cs="Times New Roman"/>
          <w:bCs/>
          <w:color w:val="000000" w:themeColor="text1"/>
          <w:szCs w:val="24"/>
        </w:rPr>
      </w:pPr>
    </w:p>
    <w:p w:rsidR="00144263" w:rsidRPr="00B0129B" w:rsidRDefault="00144263" w:rsidP="00602727">
      <w:pPr>
        <w:pStyle w:val="ListParagraph"/>
        <w:numPr>
          <w:ilvl w:val="0"/>
          <w:numId w:val="14"/>
        </w:numPr>
        <w:rPr>
          <w:rFonts w:cs="Times New Roman"/>
          <w:b/>
          <w:color w:val="000000" w:themeColor="text1"/>
          <w:szCs w:val="24"/>
        </w:rPr>
      </w:pPr>
      <w:r w:rsidRPr="00B0129B">
        <w:rPr>
          <w:rFonts w:cs="Times New Roman"/>
          <w:b/>
          <w:color w:val="000000" w:themeColor="text1"/>
          <w:szCs w:val="24"/>
        </w:rPr>
        <w:t>Matters Arising from the Minutes</w:t>
      </w:r>
    </w:p>
    <w:p w:rsidR="00E16A5F" w:rsidRDefault="00E16A5F" w:rsidP="00AB6D2F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Most matters were covered </w:t>
      </w:r>
      <w:r w:rsidRPr="00E16A5F">
        <w:rPr>
          <w:bCs/>
          <w:color w:val="000000" w:themeColor="text1"/>
          <w:szCs w:val="24"/>
        </w:rPr>
        <w:t>elsewhere o</w:t>
      </w:r>
      <w:r w:rsidR="00D85742">
        <w:rPr>
          <w:bCs/>
          <w:color w:val="000000" w:themeColor="text1"/>
          <w:szCs w:val="24"/>
        </w:rPr>
        <w:t>n the agenda.  Other issues were discussed as follows.</w:t>
      </w:r>
    </w:p>
    <w:p w:rsidR="00AB6D2F" w:rsidRPr="00B0129B" w:rsidRDefault="00AB6D2F" w:rsidP="00AB6D2F">
      <w:pPr>
        <w:rPr>
          <w:bCs/>
          <w:color w:val="000000" w:themeColor="text1"/>
          <w:szCs w:val="24"/>
        </w:rPr>
      </w:pPr>
      <w:r w:rsidRPr="00B0129B">
        <w:rPr>
          <w:bCs/>
          <w:color w:val="000000" w:themeColor="text1"/>
          <w:szCs w:val="24"/>
        </w:rPr>
        <w:t>2 co</w:t>
      </w:r>
      <w:r w:rsidR="00E16A5F">
        <w:rPr>
          <w:bCs/>
          <w:color w:val="000000" w:themeColor="text1"/>
          <w:szCs w:val="24"/>
        </w:rPr>
        <w:t>-</w:t>
      </w:r>
      <w:proofErr w:type="spellStart"/>
      <w:r w:rsidRPr="00B0129B">
        <w:rPr>
          <w:bCs/>
          <w:color w:val="000000" w:themeColor="text1"/>
          <w:szCs w:val="24"/>
        </w:rPr>
        <w:t>optees</w:t>
      </w:r>
      <w:proofErr w:type="spellEnd"/>
      <w:r w:rsidRPr="00B0129B">
        <w:rPr>
          <w:bCs/>
          <w:color w:val="000000" w:themeColor="text1"/>
          <w:szCs w:val="24"/>
        </w:rPr>
        <w:t xml:space="preserve"> and 2 reappointments </w:t>
      </w:r>
      <w:r w:rsidR="00B0129B">
        <w:rPr>
          <w:bCs/>
          <w:color w:val="000000" w:themeColor="text1"/>
          <w:szCs w:val="24"/>
        </w:rPr>
        <w:t xml:space="preserve">were </w:t>
      </w:r>
      <w:r w:rsidRPr="00B0129B">
        <w:rPr>
          <w:bCs/>
          <w:color w:val="000000" w:themeColor="text1"/>
          <w:szCs w:val="24"/>
        </w:rPr>
        <w:t>confirmed at</w:t>
      </w:r>
      <w:r w:rsidR="00B0129B">
        <w:rPr>
          <w:bCs/>
          <w:color w:val="000000" w:themeColor="text1"/>
          <w:szCs w:val="24"/>
        </w:rPr>
        <w:t xml:space="preserve"> the </w:t>
      </w:r>
      <w:r w:rsidRPr="00B0129B">
        <w:rPr>
          <w:bCs/>
          <w:color w:val="000000" w:themeColor="text1"/>
          <w:szCs w:val="24"/>
        </w:rPr>
        <w:t>D</w:t>
      </w:r>
      <w:r w:rsidR="00B0129B">
        <w:rPr>
          <w:bCs/>
          <w:color w:val="000000" w:themeColor="text1"/>
          <w:szCs w:val="24"/>
        </w:rPr>
        <w:t xml:space="preserve">unwich </w:t>
      </w:r>
      <w:r w:rsidRPr="00B0129B">
        <w:rPr>
          <w:bCs/>
          <w:color w:val="000000" w:themeColor="text1"/>
          <w:szCs w:val="24"/>
        </w:rPr>
        <w:t>P</w:t>
      </w:r>
      <w:r w:rsidR="00B0129B">
        <w:rPr>
          <w:bCs/>
          <w:color w:val="000000" w:themeColor="text1"/>
          <w:szCs w:val="24"/>
        </w:rPr>
        <w:t xml:space="preserve">arish </w:t>
      </w:r>
      <w:r w:rsidRPr="00B0129B">
        <w:rPr>
          <w:bCs/>
          <w:color w:val="000000" w:themeColor="text1"/>
          <w:szCs w:val="24"/>
        </w:rPr>
        <w:t>M</w:t>
      </w:r>
      <w:r w:rsidR="00B0129B">
        <w:rPr>
          <w:bCs/>
          <w:color w:val="000000" w:themeColor="text1"/>
          <w:szCs w:val="24"/>
        </w:rPr>
        <w:t xml:space="preserve">eeting </w:t>
      </w:r>
      <w:r w:rsidR="00E16A5F">
        <w:rPr>
          <w:bCs/>
          <w:color w:val="000000" w:themeColor="text1"/>
          <w:szCs w:val="24"/>
        </w:rPr>
        <w:t xml:space="preserve">of the </w:t>
      </w:r>
      <w:r w:rsidRPr="00B0129B">
        <w:rPr>
          <w:bCs/>
          <w:color w:val="000000" w:themeColor="text1"/>
          <w:szCs w:val="24"/>
        </w:rPr>
        <w:t>28</w:t>
      </w:r>
      <w:r w:rsidR="00E16A5F" w:rsidRPr="00E16A5F">
        <w:rPr>
          <w:bCs/>
          <w:color w:val="000000" w:themeColor="text1"/>
          <w:szCs w:val="24"/>
          <w:vertAlign w:val="superscript"/>
        </w:rPr>
        <w:t>th</w:t>
      </w:r>
      <w:r w:rsidR="00E16A5F">
        <w:rPr>
          <w:bCs/>
          <w:color w:val="000000" w:themeColor="text1"/>
          <w:szCs w:val="24"/>
        </w:rPr>
        <w:t xml:space="preserve"> </w:t>
      </w:r>
      <w:r w:rsidRPr="00B0129B">
        <w:rPr>
          <w:bCs/>
          <w:color w:val="000000" w:themeColor="text1"/>
          <w:szCs w:val="24"/>
        </w:rPr>
        <w:t>Jan</w:t>
      </w:r>
      <w:r w:rsidR="00E16A5F">
        <w:rPr>
          <w:bCs/>
          <w:color w:val="000000" w:themeColor="text1"/>
          <w:szCs w:val="24"/>
        </w:rPr>
        <w:t>uary</w:t>
      </w:r>
      <w:r w:rsidR="00D85742">
        <w:rPr>
          <w:bCs/>
          <w:color w:val="000000" w:themeColor="text1"/>
          <w:szCs w:val="24"/>
        </w:rPr>
        <w:t xml:space="preserve"> 2022.</w:t>
      </w:r>
      <w:r w:rsidR="00930A63">
        <w:rPr>
          <w:bCs/>
          <w:color w:val="000000" w:themeColor="text1"/>
          <w:szCs w:val="24"/>
        </w:rPr>
        <w:t xml:space="preserve"> </w:t>
      </w:r>
      <w:proofErr w:type="gramStart"/>
      <w:r w:rsidR="00930A63" w:rsidRPr="00930A63">
        <w:rPr>
          <w:b/>
          <w:bCs/>
          <w:color w:val="000000" w:themeColor="text1"/>
          <w:szCs w:val="24"/>
        </w:rPr>
        <w:t>A.P.</w:t>
      </w:r>
      <w:proofErr w:type="gramEnd"/>
      <w:r w:rsidR="00930A63" w:rsidRPr="00930A63">
        <w:rPr>
          <w:b/>
          <w:bCs/>
          <w:color w:val="000000" w:themeColor="text1"/>
          <w:szCs w:val="24"/>
        </w:rPr>
        <w:t xml:space="preserve">  </w:t>
      </w:r>
      <w:proofErr w:type="gramStart"/>
      <w:r w:rsidR="00930A63" w:rsidRPr="00930A63">
        <w:rPr>
          <w:b/>
          <w:bCs/>
          <w:color w:val="000000" w:themeColor="text1"/>
          <w:szCs w:val="24"/>
        </w:rPr>
        <w:t>JL to check the terms of office of Trustees for the next meeting.</w:t>
      </w:r>
      <w:proofErr w:type="gramEnd"/>
    </w:p>
    <w:p w:rsidR="00AB6D2F" w:rsidRPr="00B0129B" w:rsidRDefault="00E16A5F" w:rsidP="00AB6D2F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The refurbishment of </w:t>
      </w:r>
      <w:r w:rsidR="00AB6D2F" w:rsidRPr="00B0129B">
        <w:rPr>
          <w:bCs/>
          <w:color w:val="000000" w:themeColor="text1"/>
          <w:szCs w:val="24"/>
        </w:rPr>
        <w:t>2</w:t>
      </w:r>
      <w:r>
        <w:rPr>
          <w:bCs/>
          <w:color w:val="000000" w:themeColor="text1"/>
          <w:szCs w:val="24"/>
        </w:rPr>
        <w:t xml:space="preserve"> </w:t>
      </w:r>
      <w:proofErr w:type="spellStart"/>
      <w:r>
        <w:rPr>
          <w:bCs/>
          <w:color w:val="000000" w:themeColor="text1"/>
          <w:szCs w:val="24"/>
        </w:rPr>
        <w:t>Barne</w:t>
      </w:r>
      <w:proofErr w:type="spellEnd"/>
      <w:r>
        <w:rPr>
          <w:bCs/>
          <w:color w:val="000000" w:themeColor="text1"/>
          <w:szCs w:val="24"/>
        </w:rPr>
        <w:t xml:space="preserve"> Cottages was</w:t>
      </w:r>
      <w:r w:rsidR="00A13BE1" w:rsidRPr="00B0129B">
        <w:rPr>
          <w:bCs/>
          <w:color w:val="000000" w:themeColor="text1"/>
          <w:szCs w:val="24"/>
        </w:rPr>
        <w:t xml:space="preserve"> cover</w:t>
      </w:r>
      <w:r>
        <w:rPr>
          <w:bCs/>
          <w:color w:val="000000" w:themeColor="text1"/>
          <w:szCs w:val="24"/>
        </w:rPr>
        <w:t>ed</w:t>
      </w:r>
      <w:r w:rsidR="00A13BE1" w:rsidRPr="00B0129B">
        <w:rPr>
          <w:bCs/>
          <w:color w:val="000000" w:themeColor="text1"/>
          <w:szCs w:val="24"/>
        </w:rPr>
        <w:t xml:space="preserve"> under housing</w:t>
      </w:r>
      <w:r w:rsidR="00AB6D2F" w:rsidRPr="00B0129B">
        <w:rPr>
          <w:bCs/>
          <w:color w:val="000000" w:themeColor="text1"/>
          <w:szCs w:val="24"/>
        </w:rPr>
        <w:t>.</w:t>
      </w:r>
      <w:r>
        <w:rPr>
          <w:bCs/>
          <w:color w:val="000000" w:themeColor="text1"/>
          <w:szCs w:val="24"/>
        </w:rPr>
        <w:t xml:space="preserve"> Its r</w:t>
      </w:r>
      <w:r w:rsidR="00AB6D2F" w:rsidRPr="00B0129B">
        <w:rPr>
          <w:bCs/>
          <w:color w:val="000000" w:themeColor="text1"/>
          <w:szCs w:val="24"/>
        </w:rPr>
        <w:t>e</w:t>
      </w:r>
      <w:r>
        <w:rPr>
          <w:bCs/>
          <w:color w:val="000000" w:themeColor="text1"/>
          <w:szCs w:val="24"/>
        </w:rPr>
        <w:t>-letting under Section</w:t>
      </w:r>
      <w:r w:rsidR="00AB6D2F" w:rsidRPr="00B0129B">
        <w:rPr>
          <w:bCs/>
          <w:color w:val="000000" w:themeColor="text1"/>
          <w:szCs w:val="24"/>
        </w:rPr>
        <w:t xml:space="preserve"> 106</w:t>
      </w:r>
      <w:r>
        <w:rPr>
          <w:bCs/>
          <w:color w:val="000000" w:themeColor="text1"/>
          <w:szCs w:val="24"/>
        </w:rPr>
        <w:t xml:space="preserve"> regulations was also</w:t>
      </w:r>
      <w:r w:rsidR="00A13BE1" w:rsidRPr="00B0129B">
        <w:rPr>
          <w:bCs/>
          <w:color w:val="000000" w:themeColor="text1"/>
          <w:szCs w:val="24"/>
        </w:rPr>
        <w:t xml:space="preserve"> cover</w:t>
      </w:r>
      <w:r>
        <w:rPr>
          <w:bCs/>
          <w:color w:val="000000" w:themeColor="text1"/>
          <w:szCs w:val="24"/>
        </w:rPr>
        <w:t>ed</w:t>
      </w:r>
      <w:r w:rsidR="00A13BE1" w:rsidRPr="00B0129B">
        <w:rPr>
          <w:bCs/>
          <w:color w:val="000000" w:themeColor="text1"/>
          <w:szCs w:val="24"/>
        </w:rPr>
        <w:t xml:space="preserve"> under housing.</w:t>
      </w:r>
    </w:p>
    <w:p w:rsidR="0004007A" w:rsidRPr="00B0129B" w:rsidRDefault="00E16A5F" w:rsidP="00AB6D2F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NM reported that </w:t>
      </w:r>
      <w:r w:rsidR="00AB6D2F" w:rsidRPr="00B0129B">
        <w:rPr>
          <w:bCs/>
          <w:color w:val="000000" w:themeColor="text1"/>
          <w:szCs w:val="24"/>
        </w:rPr>
        <w:t xml:space="preserve">Gallows Field management </w:t>
      </w:r>
      <w:r w:rsidR="00A13BE1" w:rsidRPr="00B0129B">
        <w:rPr>
          <w:bCs/>
          <w:color w:val="000000" w:themeColor="text1"/>
          <w:szCs w:val="24"/>
        </w:rPr>
        <w:t xml:space="preserve">meeting with Jamie Smith </w:t>
      </w:r>
      <w:r>
        <w:rPr>
          <w:bCs/>
          <w:color w:val="000000" w:themeColor="text1"/>
          <w:szCs w:val="24"/>
        </w:rPr>
        <w:t xml:space="preserve">had been postponed as he was called away due to the recent storm damage.  NM would re-arrange the meeting soon </w:t>
      </w:r>
    </w:p>
    <w:p w:rsidR="00144263" w:rsidRPr="00E92B72" w:rsidRDefault="00E16A5F" w:rsidP="00144263">
      <w:pPr>
        <w:rPr>
          <w:b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NM suggested that HMP </w:t>
      </w:r>
      <w:proofErr w:type="spellStart"/>
      <w:r w:rsidR="00FA2BD6" w:rsidRPr="00B0129B">
        <w:rPr>
          <w:bCs/>
          <w:color w:val="000000" w:themeColor="text1"/>
          <w:szCs w:val="24"/>
        </w:rPr>
        <w:t>H</w:t>
      </w:r>
      <w:r w:rsidR="00602727" w:rsidRPr="00B0129B">
        <w:rPr>
          <w:bCs/>
          <w:color w:val="000000" w:themeColor="text1"/>
          <w:szCs w:val="24"/>
        </w:rPr>
        <w:t>ollesley</w:t>
      </w:r>
      <w:proofErr w:type="spellEnd"/>
      <w:r w:rsidR="00602727" w:rsidRPr="00B0129B">
        <w:rPr>
          <w:bCs/>
          <w:color w:val="000000" w:themeColor="text1"/>
          <w:szCs w:val="24"/>
        </w:rPr>
        <w:t xml:space="preserve"> </w:t>
      </w:r>
      <w:r w:rsidR="00FA2BD6" w:rsidRPr="00B0129B">
        <w:rPr>
          <w:bCs/>
          <w:color w:val="000000" w:themeColor="text1"/>
          <w:szCs w:val="24"/>
        </w:rPr>
        <w:t>B</w:t>
      </w:r>
      <w:r w:rsidR="00602727" w:rsidRPr="00B0129B">
        <w:rPr>
          <w:bCs/>
          <w:color w:val="000000" w:themeColor="text1"/>
          <w:szCs w:val="24"/>
        </w:rPr>
        <w:t>ay</w:t>
      </w:r>
      <w:r w:rsidR="00FA2BD6" w:rsidRPr="00B0129B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t xml:space="preserve">inmates </w:t>
      </w:r>
      <w:r w:rsidR="00FA2BD6" w:rsidRPr="00B0129B">
        <w:rPr>
          <w:bCs/>
          <w:color w:val="000000" w:themeColor="text1"/>
          <w:szCs w:val="24"/>
        </w:rPr>
        <w:t>could perhaps help with a working party to clear brambles etc</w:t>
      </w:r>
      <w:r>
        <w:rPr>
          <w:bCs/>
          <w:color w:val="000000" w:themeColor="text1"/>
          <w:szCs w:val="24"/>
        </w:rPr>
        <w:t xml:space="preserve">., </w:t>
      </w:r>
      <w:r w:rsidR="00FA2BD6" w:rsidRPr="00B0129B">
        <w:rPr>
          <w:bCs/>
          <w:color w:val="000000" w:themeColor="text1"/>
          <w:szCs w:val="24"/>
        </w:rPr>
        <w:t xml:space="preserve">but would need clear instructions about where and what to cut back. </w:t>
      </w:r>
      <w:r w:rsidR="00D85742">
        <w:rPr>
          <w:bCs/>
          <w:color w:val="000000" w:themeColor="text1"/>
          <w:szCs w:val="24"/>
        </w:rPr>
        <w:t>This would be part of the planned discussions with Jamie Smith</w:t>
      </w:r>
    </w:p>
    <w:p w:rsidR="008935C5" w:rsidRPr="00E92B72" w:rsidRDefault="00D85742" w:rsidP="00E92B72">
      <w:pPr>
        <w:widowControl/>
        <w:shd w:val="clear" w:color="auto" w:fill="FFFFFF"/>
        <w:suppressAutoHyphens w:val="0"/>
        <w:textAlignment w:val="baseline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Very little progress had been made regarding our f</w:t>
      </w:r>
      <w:r w:rsidR="00144263" w:rsidRPr="00D85742">
        <w:rPr>
          <w:bCs/>
          <w:color w:val="000000" w:themeColor="text1"/>
          <w:szCs w:val="24"/>
        </w:rPr>
        <w:t xml:space="preserve">unding request to </w:t>
      </w:r>
      <w:r w:rsidR="00BC7753" w:rsidRPr="00D85742">
        <w:rPr>
          <w:bCs/>
          <w:color w:val="000000" w:themeColor="text1"/>
          <w:szCs w:val="24"/>
        </w:rPr>
        <w:t xml:space="preserve">Rural </w:t>
      </w:r>
      <w:r w:rsidR="00144263" w:rsidRPr="00D85742">
        <w:rPr>
          <w:bCs/>
          <w:color w:val="000000" w:themeColor="text1"/>
          <w:szCs w:val="24"/>
        </w:rPr>
        <w:t>Responders for a defibrillator</w:t>
      </w:r>
      <w:r>
        <w:rPr>
          <w:bCs/>
          <w:color w:val="000000" w:themeColor="text1"/>
          <w:szCs w:val="24"/>
        </w:rPr>
        <w:t xml:space="preserve">.  NM felt that progress might be accelerated if DTT could source an appropriate model, which would be paid for by Rural Responders. </w:t>
      </w:r>
      <w:proofErr w:type="gramStart"/>
      <w:r>
        <w:rPr>
          <w:b/>
          <w:bCs/>
          <w:color w:val="000000" w:themeColor="text1"/>
          <w:szCs w:val="24"/>
        </w:rPr>
        <w:t>A.P.</w:t>
      </w:r>
      <w:proofErr w:type="gramEnd"/>
      <w:r>
        <w:rPr>
          <w:b/>
          <w:bCs/>
          <w:color w:val="000000" w:themeColor="text1"/>
          <w:szCs w:val="24"/>
        </w:rPr>
        <w:t xml:space="preserve">  </w:t>
      </w:r>
      <w:proofErr w:type="gramStart"/>
      <w:r>
        <w:rPr>
          <w:b/>
          <w:bCs/>
          <w:color w:val="000000" w:themeColor="text1"/>
          <w:szCs w:val="24"/>
        </w:rPr>
        <w:t>N.K. to source an appropriate defibrillator</w:t>
      </w:r>
      <w:r w:rsidR="00E92B72">
        <w:rPr>
          <w:b/>
          <w:bCs/>
          <w:color w:val="000000" w:themeColor="text1"/>
          <w:szCs w:val="24"/>
        </w:rPr>
        <w:t>.</w:t>
      </w:r>
      <w:proofErr w:type="gramEnd"/>
      <w:r>
        <w:rPr>
          <w:bCs/>
          <w:color w:val="000000" w:themeColor="text1"/>
          <w:szCs w:val="24"/>
        </w:rPr>
        <w:t xml:space="preserve"> </w:t>
      </w:r>
      <w:r w:rsidR="00144263" w:rsidRPr="00D85742">
        <w:rPr>
          <w:bCs/>
          <w:color w:val="000000" w:themeColor="text1"/>
          <w:szCs w:val="24"/>
        </w:rPr>
        <w:t xml:space="preserve"> </w:t>
      </w:r>
    </w:p>
    <w:p w:rsidR="0001416D" w:rsidRPr="00AC0B3E" w:rsidRDefault="00144263" w:rsidP="00AC0B3E">
      <w:pPr>
        <w:rPr>
          <w:bCs/>
          <w:color w:val="000000" w:themeColor="text1"/>
          <w:szCs w:val="24"/>
        </w:rPr>
      </w:pPr>
      <w:r w:rsidRPr="00AC0B3E">
        <w:rPr>
          <w:bCs/>
          <w:color w:val="000000" w:themeColor="text1"/>
          <w:szCs w:val="24"/>
        </w:rPr>
        <w:t xml:space="preserve">NM </w:t>
      </w:r>
      <w:r w:rsidR="00AC0B3E">
        <w:rPr>
          <w:bCs/>
          <w:color w:val="000000" w:themeColor="text1"/>
          <w:szCs w:val="24"/>
        </w:rPr>
        <w:t>had</w:t>
      </w:r>
      <w:r w:rsidR="00602727" w:rsidRPr="00AC0B3E">
        <w:rPr>
          <w:bCs/>
          <w:color w:val="000000" w:themeColor="text1"/>
          <w:szCs w:val="24"/>
        </w:rPr>
        <w:t xml:space="preserve"> </w:t>
      </w:r>
      <w:r w:rsidR="00AC0B3E">
        <w:rPr>
          <w:bCs/>
          <w:color w:val="000000" w:themeColor="text1"/>
          <w:szCs w:val="24"/>
        </w:rPr>
        <w:t>intended</w:t>
      </w:r>
      <w:r w:rsidR="00602727" w:rsidRPr="00AC0B3E">
        <w:rPr>
          <w:bCs/>
          <w:color w:val="000000" w:themeColor="text1"/>
          <w:szCs w:val="24"/>
        </w:rPr>
        <w:t xml:space="preserve"> </w:t>
      </w:r>
      <w:r w:rsidRPr="00AC0B3E">
        <w:rPr>
          <w:bCs/>
          <w:color w:val="000000" w:themeColor="text1"/>
          <w:szCs w:val="24"/>
        </w:rPr>
        <w:t xml:space="preserve">to check whether </w:t>
      </w:r>
      <w:r w:rsidR="00AC0B3E">
        <w:rPr>
          <w:bCs/>
          <w:color w:val="000000" w:themeColor="text1"/>
          <w:szCs w:val="24"/>
        </w:rPr>
        <w:t xml:space="preserve">the </w:t>
      </w:r>
      <w:r w:rsidR="00AC0B3E" w:rsidRPr="00AC0B3E">
        <w:rPr>
          <w:bCs/>
          <w:color w:val="000000" w:themeColor="text1"/>
          <w:szCs w:val="24"/>
        </w:rPr>
        <w:t xml:space="preserve">Mortuary </w:t>
      </w:r>
      <w:r w:rsidR="00AC0B3E">
        <w:rPr>
          <w:bCs/>
          <w:color w:val="000000" w:themeColor="text1"/>
          <w:szCs w:val="24"/>
        </w:rPr>
        <w:t xml:space="preserve">was </w:t>
      </w:r>
      <w:r w:rsidRPr="00AC0B3E">
        <w:rPr>
          <w:bCs/>
          <w:color w:val="000000" w:themeColor="text1"/>
          <w:szCs w:val="24"/>
        </w:rPr>
        <w:t>suitable for storing DTT files</w:t>
      </w:r>
      <w:r w:rsidR="00AC0B3E">
        <w:rPr>
          <w:bCs/>
          <w:color w:val="000000" w:themeColor="text1"/>
          <w:szCs w:val="24"/>
        </w:rPr>
        <w:t xml:space="preserve">. However, </w:t>
      </w:r>
      <w:r w:rsidR="00602727" w:rsidRPr="00AC0B3E">
        <w:rPr>
          <w:bCs/>
          <w:color w:val="000000" w:themeColor="text1"/>
          <w:szCs w:val="24"/>
        </w:rPr>
        <w:t>Angela A</w:t>
      </w:r>
      <w:r w:rsidR="00AC0B3E">
        <w:rPr>
          <w:bCs/>
          <w:color w:val="000000" w:themeColor="text1"/>
          <w:szCs w:val="24"/>
        </w:rPr>
        <w:t xml:space="preserve">bell </w:t>
      </w:r>
      <w:r w:rsidR="00602727" w:rsidRPr="00AC0B3E">
        <w:rPr>
          <w:bCs/>
          <w:color w:val="000000" w:themeColor="text1"/>
          <w:szCs w:val="24"/>
        </w:rPr>
        <w:t>suggested that s</w:t>
      </w:r>
      <w:r w:rsidR="00AC0B3E">
        <w:rPr>
          <w:bCs/>
          <w:color w:val="000000" w:themeColor="text1"/>
          <w:szCs w:val="24"/>
        </w:rPr>
        <w:t>he and NM should look through</w:t>
      </w:r>
      <w:r w:rsidR="00602727" w:rsidRPr="00AC0B3E">
        <w:rPr>
          <w:bCs/>
          <w:color w:val="000000" w:themeColor="text1"/>
          <w:szCs w:val="24"/>
        </w:rPr>
        <w:t xml:space="preserve"> </w:t>
      </w:r>
      <w:r w:rsidR="00AC0B3E" w:rsidRPr="00AC0B3E">
        <w:rPr>
          <w:bCs/>
          <w:color w:val="000000" w:themeColor="text1"/>
          <w:szCs w:val="24"/>
        </w:rPr>
        <w:t>the filing cabinets in the Reading Room</w:t>
      </w:r>
      <w:r w:rsidR="00AC0B3E">
        <w:rPr>
          <w:bCs/>
          <w:color w:val="000000" w:themeColor="text1"/>
          <w:szCs w:val="24"/>
        </w:rPr>
        <w:t>, remove out of date documents</w:t>
      </w:r>
      <w:r w:rsidR="00AC0B3E" w:rsidRPr="00AC0B3E">
        <w:rPr>
          <w:bCs/>
          <w:color w:val="000000" w:themeColor="text1"/>
          <w:szCs w:val="24"/>
        </w:rPr>
        <w:t xml:space="preserve"> </w:t>
      </w:r>
      <w:r w:rsidR="00AC0B3E">
        <w:rPr>
          <w:bCs/>
          <w:color w:val="000000" w:themeColor="text1"/>
          <w:szCs w:val="24"/>
        </w:rPr>
        <w:t>and thereby make more space there</w:t>
      </w:r>
      <w:r w:rsidR="00602727" w:rsidRPr="00AC0B3E">
        <w:rPr>
          <w:bCs/>
          <w:color w:val="000000" w:themeColor="text1"/>
          <w:szCs w:val="24"/>
        </w:rPr>
        <w:t>.</w:t>
      </w:r>
      <w:r w:rsidR="00AC0B3E">
        <w:rPr>
          <w:bCs/>
          <w:color w:val="000000" w:themeColor="text1"/>
          <w:szCs w:val="24"/>
        </w:rPr>
        <w:t xml:space="preserve">  This would be completed fairly soon. Anything discarded would </w:t>
      </w:r>
      <w:r w:rsidR="00602727" w:rsidRPr="00AC0B3E">
        <w:rPr>
          <w:bCs/>
          <w:color w:val="000000" w:themeColor="text1"/>
          <w:szCs w:val="24"/>
        </w:rPr>
        <w:t xml:space="preserve">be </w:t>
      </w:r>
      <w:r w:rsidR="00AC0B3E" w:rsidRPr="00AC0B3E">
        <w:rPr>
          <w:bCs/>
          <w:color w:val="000000" w:themeColor="text1"/>
          <w:szCs w:val="24"/>
        </w:rPr>
        <w:t xml:space="preserve">securely </w:t>
      </w:r>
      <w:r w:rsidR="00602727" w:rsidRPr="00AC0B3E">
        <w:rPr>
          <w:bCs/>
          <w:color w:val="000000" w:themeColor="text1"/>
          <w:szCs w:val="24"/>
        </w:rPr>
        <w:t xml:space="preserve">shredded.  </w:t>
      </w:r>
    </w:p>
    <w:p w:rsidR="0004007A" w:rsidRPr="00B0129B" w:rsidRDefault="0004007A" w:rsidP="0004007A">
      <w:pPr>
        <w:rPr>
          <w:bCs/>
          <w:color w:val="000000" w:themeColor="text1"/>
          <w:szCs w:val="24"/>
        </w:rPr>
      </w:pPr>
    </w:p>
    <w:p w:rsidR="00602727" w:rsidRPr="00B0129B" w:rsidRDefault="00602727" w:rsidP="00602727">
      <w:pPr>
        <w:rPr>
          <w:bCs/>
          <w:color w:val="000000" w:themeColor="text1"/>
          <w:szCs w:val="24"/>
        </w:rPr>
      </w:pPr>
    </w:p>
    <w:p w:rsidR="008935C5" w:rsidRPr="00DB53A9" w:rsidRDefault="00DB53A9" w:rsidP="00DB53A9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 xml:space="preserve">     </w:t>
      </w:r>
      <w:r w:rsidR="00602727" w:rsidRPr="00DB53A9">
        <w:rPr>
          <w:b/>
          <w:color w:val="000000" w:themeColor="text1"/>
          <w:szCs w:val="24"/>
        </w:rPr>
        <w:t>4</w:t>
      </w:r>
      <w:r w:rsidR="008935C5" w:rsidRPr="00DB53A9">
        <w:rPr>
          <w:b/>
          <w:color w:val="000000" w:themeColor="text1"/>
          <w:szCs w:val="24"/>
        </w:rPr>
        <w:t xml:space="preserve">. </w:t>
      </w:r>
      <w:r w:rsidRPr="00DB53A9">
        <w:rPr>
          <w:b/>
          <w:color w:val="000000" w:themeColor="text1"/>
          <w:szCs w:val="24"/>
        </w:rPr>
        <w:t xml:space="preserve"> </w:t>
      </w:r>
      <w:r w:rsidR="008935C5" w:rsidRPr="00DB53A9">
        <w:rPr>
          <w:b/>
          <w:color w:val="000000" w:themeColor="text1"/>
          <w:szCs w:val="24"/>
        </w:rPr>
        <w:t>Clerk’s Report</w:t>
      </w:r>
    </w:p>
    <w:p w:rsidR="0004007A" w:rsidRPr="00E92B72" w:rsidRDefault="00AC0B3E" w:rsidP="0004007A">
      <w:pPr>
        <w:rPr>
          <w:bCs/>
          <w:color w:val="FF0000"/>
          <w:szCs w:val="24"/>
        </w:rPr>
      </w:pPr>
      <w:r>
        <w:rPr>
          <w:bCs/>
          <w:color w:val="000000" w:themeColor="text1"/>
          <w:szCs w:val="24"/>
        </w:rPr>
        <w:t xml:space="preserve">The Clerk and Chairman’s Report had been circulated. Most matters referred to in the report were </w:t>
      </w:r>
      <w:r w:rsidR="008935C5" w:rsidRPr="00AC0B3E">
        <w:rPr>
          <w:bCs/>
          <w:color w:val="000000" w:themeColor="text1"/>
          <w:szCs w:val="24"/>
        </w:rPr>
        <w:t xml:space="preserve">covered </w:t>
      </w:r>
      <w:r w:rsidR="00213E1E" w:rsidRPr="00AC0B3E">
        <w:rPr>
          <w:bCs/>
          <w:color w:val="000000" w:themeColor="text1"/>
          <w:szCs w:val="24"/>
        </w:rPr>
        <w:t>in more detail</w:t>
      </w:r>
      <w:r>
        <w:rPr>
          <w:bCs/>
          <w:color w:val="000000" w:themeColor="text1"/>
          <w:szCs w:val="24"/>
        </w:rPr>
        <w:t>,</w:t>
      </w:r>
      <w:r w:rsidR="00213E1E" w:rsidRPr="00AC0B3E">
        <w:rPr>
          <w:bCs/>
          <w:color w:val="000000" w:themeColor="text1"/>
          <w:szCs w:val="24"/>
        </w:rPr>
        <w:t xml:space="preserve"> </w:t>
      </w:r>
      <w:r w:rsidR="008935C5" w:rsidRPr="00AC0B3E">
        <w:rPr>
          <w:bCs/>
          <w:color w:val="000000" w:themeColor="text1"/>
          <w:szCs w:val="24"/>
        </w:rPr>
        <w:t>elsewhere on the agenda.</w:t>
      </w:r>
    </w:p>
    <w:p w:rsidR="00144263" w:rsidRDefault="00144263" w:rsidP="00144263">
      <w:pPr>
        <w:rPr>
          <w:bCs/>
          <w:color w:val="000000" w:themeColor="text1"/>
          <w:szCs w:val="24"/>
        </w:rPr>
      </w:pPr>
    </w:p>
    <w:p w:rsidR="00E92B72" w:rsidRPr="00B0129B" w:rsidRDefault="00E92B72" w:rsidP="00144263">
      <w:pPr>
        <w:rPr>
          <w:bCs/>
          <w:color w:val="000000" w:themeColor="text1"/>
          <w:szCs w:val="24"/>
        </w:rPr>
      </w:pPr>
    </w:p>
    <w:p w:rsidR="00120711" w:rsidRPr="00B0129B" w:rsidRDefault="001C3ABB" w:rsidP="00120711">
      <w:pPr>
        <w:pStyle w:val="ListParagraph"/>
        <w:numPr>
          <w:ilvl w:val="0"/>
          <w:numId w:val="15"/>
        </w:numPr>
        <w:rPr>
          <w:rFonts w:cs="Times New Roman"/>
          <w:b/>
          <w:color w:val="000000" w:themeColor="text1"/>
          <w:szCs w:val="24"/>
        </w:rPr>
      </w:pPr>
      <w:r w:rsidRPr="00B0129B">
        <w:rPr>
          <w:rFonts w:cs="Times New Roman"/>
          <w:b/>
          <w:color w:val="000000" w:themeColor="text1"/>
          <w:szCs w:val="24"/>
        </w:rPr>
        <w:t>C</w:t>
      </w:r>
      <w:r w:rsidR="004C3707" w:rsidRPr="00B0129B">
        <w:rPr>
          <w:rFonts w:cs="Times New Roman"/>
          <w:b/>
          <w:color w:val="000000" w:themeColor="text1"/>
          <w:szCs w:val="24"/>
        </w:rPr>
        <w:t>ar Park/Beach</w:t>
      </w:r>
    </w:p>
    <w:p w:rsidR="0004007A" w:rsidRPr="00DB53A9" w:rsidRDefault="0022749F" w:rsidP="00DB53A9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2 new signs were produced at the meeting. NM asked if any of the Trustees could obtain some </w:t>
      </w:r>
      <w:r w:rsidR="000F7BD5" w:rsidRPr="0022749F">
        <w:rPr>
          <w:bCs/>
          <w:color w:val="000000" w:themeColor="text1"/>
          <w:szCs w:val="24"/>
        </w:rPr>
        <w:t>robust posts (DTT will pay) a</w:t>
      </w:r>
      <w:r>
        <w:rPr>
          <w:bCs/>
          <w:color w:val="000000" w:themeColor="text1"/>
          <w:szCs w:val="24"/>
        </w:rPr>
        <w:t xml:space="preserve">nd instal these. </w:t>
      </w:r>
      <w:r w:rsidR="00DB53A9">
        <w:rPr>
          <w:bCs/>
          <w:color w:val="000000" w:themeColor="text1"/>
          <w:szCs w:val="24"/>
        </w:rPr>
        <w:t xml:space="preserve"> JP volunteered to obtain the posts </w:t>
      </w:r>
      <w:r w:rsidR="00FC645D">
        <w:rPr>
          <w:bCs/>
          <w:color w:val="000000" w:themeColor="text1"/>
          <w:szCs w:val="24"/>
        </w:rPr>
        <w:t>and various Trustees promised</w:t>
      </w:r>
      <w:r w:rsidR="00DB53A9">
        <w:rPr>
          <w:bCs/>
          <w:color w:val="000000" w:themeColor="text1"/>
          <w:szCs w:val="24"/>
        </w:rPr>
        <w:t xml:space="preserve"> to erect the notices</w:t>
      </w:r>
      <w:r w:rsidR="00930A63">
        <w:rPr>
          <w:bCs/>
          <w:color w:val="000000" w:themeColor="text1"/>
          <w:szCs w:val="24"/>
        </w:rPr>
        <w:t>,</w:t>
      </w:r>
      <w:r w:rsidR="00FC645D">
        <w:rPr>
          <w:bCs/>
          <w:color w:val="000000" w:themeColor="text1"/>
          <w:szCs w:val="24"/>
        </w:rPr>
        <w:t xml:space="preserve"> once the posts were ready.</w:t>
      </w:r>
    </w:p>
    <w:p w:rsidR="0004007A" w:rsidRPr="00B0129B" w:rsidRDefault="0004007A" w:rsidP="0004007A">
      <w:pPr>
        <w:pStyle w:val="NormalWeb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</w:p>
    <w:p w:rsidR="004C3707" w:rsidRPr="00B0129B" w:rsidRDefault="004C3707" w:rsidP="004C3707">
      <w:pPr>
        <w:pStyle w:val="ListParagraph"/>
        <w:ind w:left="1080"/>
        <w:rPr>
          <w:rFonts w:cs="Times New Roman"/>
          <w:bCs/>
          <w:color w:val="000000" w:themeColor="text1"/>
          <w:szCs w:val="24"/>
        </w:rPr>
      </w:pPr>
    </w:p>
    <w:p w:rsidR="00ED7F76" w:rsidRPr="00DB53A9" w:rsidRDefault="00DB53A9" w:rsidP="00DB53A9">
      <w:pPr>
        <w:ind w:left="36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</w:t>
      </w:r>
      <w:r w:rsidRPr="00DB53A9">
        <w:rPr>
          <w:b/>
          <w:color w:val="000000" w:themeColor="text1"/>
          <w:szCs w:val="24"/>
        </w:rPr>
        <w:t xml:space="preserve">6.   </w:t>
      </w:r>
      <w:r w:rsidR="00ED7F76" w:rsidRPr="00DB53A9">
        <w:rPr>
          <w:b/>
          <w:color w:val="000000" w:themeColor="text1"/>
          <w:szCs w:val="24"/>
        </w:rPr>
        <w:t>Treasurer’s Report and Financial Matters</w:t>
      </w:r>
    </w:p>
    <w:p w:rsidR="0004007A" w:rsidRPr="00B0129B" w:rsidRDefault="00FC645D" w:rsidP="0004007A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This item was reported in the confidential appendix to the minutes.</w:t>
      </w:r>
    </w:p>
    <w:p w:rsidR="0004007A" w:rsidRPr="00B0129B" w:rsidRDefault="0004007A" w:rsidP="0004007A">
      <w:pPr>
        <w:rPr>
          <w:bCs/>
          <w:color w:val="000000" w:themeColor="text1"/>
          <w:szCs w:val="24"/>
        </w:rPr>
      </w:pPr>
    </w:p>
    <w:p w:rsidR="00FC645D" w:rsidRDefault="00FC645D" w:rsidP="00FC645D">
      <w:pPr>
        <w:rPr>
          <w:bCs/>
          <w:color w:val="000000" w:themeColor="text1"/>
          <w:szCs w:val="24"/>
        </w:rPr>
      </w:pPr>
    </w:p>
    <w:p w:rsidR="00D53917" w:rsidRPr="00737CE7" w:rsidRDefault="00D53917" w:rsidP="00737CE7">
      <w:pPr>
        <w:pStyle w:val="ListParagraph"/>
        <w:numPr>
          <w:ilvl w:val="0"/>
          <w:numId w:val="21"/>
        </w:numPr>
        <w:rPr>
          <w:b/>
          <w:color w:val="000000" w:themeColor="text1"/>
          <w:szCs w:val="24"/>
        </w:rPr>
      </w:pPr>
      <w:r w:rsidRPr="00737CE7">
        <w:rPr>
          <w:b/>
          <w:color w:val="000000" w:themeColor="text1"/>
          <w:szCs w:val="24"/>
        </w:rPr>
        <w:t>Governance</w:t>
      </w:r>
    </w:p>
    <w:p w:rsidR="00D62626" w:rsidRPr="00B30939" w:rsidRDefault="00B30939" w:rsidP="00B30939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Trustees discussed whether to hold an Open meeting this year</w:t>
      </w:r>
      <w:r w:rsidR="002E72D9">
        <w:rPr>
          <w:bCs/>
          <w:color w:val="000000" w:themeColor="text1"/>
          <w:szCs w:val="24"/>
        </w:rPr>
        <w:t>. They also debated whether to align this meeting with the Queen’s Platinum Jubilee Celebrations. After some discussion, they opted for an Open Meeting on the beach on Monday 4</w:t>
      </w:r>
      <w:r w:rsidR="002E72D9" w:rsidRPr="002E72D9">
        <w:rPr>
          <w:bCs/>
          <w:color w:val="000000" w:themeColor="text1"/>
          <w:szCs w:val="24"/>
          <w:vertAlign w:val="superscript"/>
        </w:rPr>
        <w:t>th</w:t>
      </w:r>
      <w:r w:rsidR="002E72D9">
        <w:rPr>
          <w:bCs/>
          <w:color w:val="000000" w:themeColor="text1"/>
          <w:szCs w:val="24"/>
        </w:rPr>
        <w:t xml:space="preserve"> July around 4-30pm.  The Trustees felt that it was better to keep this event separate from the Jubilee celebrations</w:t>
      </w:r>
      <w:r w:rsidR="0037138D">
        <w:rPr>
          <w:bCs/>
          <w:color w:val="000000" w:themeColor="text1"/>
          <w:szCs w:val="24"/>
        </w:rPr>
        <w:t>.</w:t>
      </w:r>
      <w:r w:rsidR="00AD51E7" w:rsidRPr="00B30939">
        <w:rPr>
          <w:bCs/>
          <w:color w:val="000000" w:themeColor="text1"/>
          <w:szCs w:val="24"/>
        </w:rPr>
        <w:t xml:space="preserve"> </w:t>
      </w:r>
    </w:p>
    <w:p w:rsidR="0004007A" w:rsidRPr="00B0129B" w:rsidRDefault="0004007A" w:rsidP="0004007A">
      <w:pPr>
        <w:rPr>
          <w:bCs/>
          <w:color w:val="000000" w:themeColor="text1"/>
          <w:szCs w:val="24"/>
        </w:rPr>
      </w:pPr>
    </w:p>
    <w:p w:rsidR="002770F0" w:rsidRPr="00B0129B" w:rsidRDefault="002770F0" w:rsidP="002770F0">
      <w:pPr>
        <w:pStyle w:val="ListParagraph"/>
        <w:ind w:left="1080"/>
        <w:rPr>
          <w:rFonts w:cs="Times New Roman"/>
          <w:bCs/>
          <w:color w:val="000000" w:themeColor="text1"/>
          <w:szCs w:val="24"/>
        </w:rPr>
      </w:pPr>
    </w:p>
    <w:p w:rsidR="00784C38" w:rsidRDefault="00CA456C" w:rsidP="000D73F3">
      <w:pPr>
        <w:pStyle w:val="ListParagraph"/>
        <w:numPr>
          <w:ilvl w:val="0"/>
          <w:numId w:val="21"/>
        </w:numPr>
        <w:rPr>
          <w:b/>
          <w:bCs/>
          <w:color w:val="000000" w:themeColor="text1"/>
          <w:szCs w:val="24"/>
        </w:rPr>
      </w:pPr>
      <w:r w:rsidRPr="00CA456C">
        <w:rPr>
          <w:b/>
          <w:bCs/>
          <w:color w:val="000000" w:themeColor="text1"/>
          <w:szCs w:val="24"/>
        </w:rPr>
        <w:t>Housing</w:t>
      </w:r>
    </w:p>
    <w:p w:rsidR="000D73F3" w:rsidRPr="000D73F3" w:rsidRDefault="000D73F3" w:rsidP="000D73F3">
      <w:pPr>
        <w:rPr>
          <w:b/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This item was reported in the confidential appendix to the minutes.</w:t>
      </w:r>
    </w:p>
    <w:p w:rsidR="006439B1" w:rsidRPr="00B0129B" w:rsidRDefault="006439B1" w:rsidP="006439B1">
      <w:pPr>
        <w:ind w:left="720"/>
        <w:rPr>
          <w:bCs/>
          <w:color w:val="000000" w:themeColor="text1"/>
          <w:szCs w:val="24"/>
        </w:rPr>
      </w:pPr>
    </w:p>
    <w:p w:rsidR="007D1B69" w:rsidRPr="00B0129B" w:rsidRDefault="007D1B69" w:rsidP="007D1B69">
      <w:pPr>
        <w:pStyle w:val="ListParagraph"/>
        <w:rPr>
          <w:rFonts w:cs="Times New Roman"/>
          <w:bCs/>
          <w:color w:val="000000" w:themeColor="text1"/>
          <w:szCs w:val="24"/>
          <w:shd w:val="clear" w:color="auto" w:fill="FFFFFF"/>
        </w:rPr>
      </w:pPr>
    </w:p>
    <w:p w:rsidR="006F2FF1" w:rsidRPr="000D73F3" w:rsidRDefault="000D1184" w:rsidP="000D73F3">
      <w:pPr>
        <w:pStyle w:val="ListParagraph"/>
        <w:numPr>
          <w:ilvl w:val="0"/>
          <w:numId w:val="21"/>
        </w:numPr>
        <w:rPr>
          <w:b/>
          <w:color w:val="000000" w:themeColor="text1"/>
          <w:szCs w:val="24"/>
        </w:rPr>
      </w:pPr>
      <w:r w:rsidRPr="000D73F3">
        <w:rPr>
          <w:b/>
          <w:color w:val="000000" w:themeColor="text1"/>
          <w:szCs w:val="24"/>
        </w:rPr>
        <w:t xml:space="preserve"> Grants</w:t>
      </w:r>
    </w:p>
    <w:p w:rsidR="00A17E67" w:rsidRPr="00C30439" w:rsidRDefault="00851D97" w:rsidP="00A17E67">
      <w:pPr>
        <w:rPr>
          <w:b/>
          <w:bCs/>
          <w:color w:val="000000" w:themeColor="text1"/>
          <w:szCs w:val="24"/>
        </w:rPr>
      </w:pPr>
      <w:r w:rsidRPr="00851D97">
        <w:rPr>
          <w:bCs/>
          <w:color w:val="000000" w:themeColor="text1"/>
          <w:szCs w:val="24"/>
        </w:rPr>
        <w:t>This item was reported in the confidential appendix to the minute</w:t>
      </w:r>
      <w:r w:rsidR="00C30439">
        <w:rPr>
          <w:bCs/>
          <w:color w:val="000000" w:themeColor="text1"/>
          <w:szCs w:val="24"/>
        </w:rPr>
        <w:t>s.</w:t>
      </w:r>
    </w:p>
    <w:p w:rsidR="00A17E67" w:rsidRPr="00B0129B" w:rsidRDefault="00A17E67" w:rsidP="00A17E67">
      <w:pPr>
        <w:rPr>
          <w:b/>
          <w:color w:val="000000" w:themeColor="text1"/>
          <w:szCs w:val="24"/>
        </w:rPr>
      </w:pPr>
    </w:p>
    <w:p w:rsidR="00304BE7" w:rsidRPr="00B0129B" w:rsidRDefault="007C273C" w:rsidP="00972825">
      <w:pPr>
        <w:tabs>
          <w:tab w:val="left" w:pos="12808"/>
        </w:tabs>
        <w:jc w:val="both"/>
        <w:rPr>
          <w:b/>
          <w:color w:val="000000" w:themeColor="text1"/>
          <w:szCs w:val="24"/>
        </w:rPr>
      </w:pPr>
      <w:r w:rsidRPr="00B0129B">
        <w:rPr>
          <w:b/>
          <w:color w:val="000000" w:themeColor="text1"/>
          <w:szCs w:val="24"/>
        </w:rPr>
        <w:tab/>
      </w:r>
    </w:p>
    <w:p w:rsidR="006F2FF1" w:rsidRPr="00C30439" w:rsidRDefault="003503DD" w:rsidP="00C30439">
      <w:pPr>
        <w:pStyle w:val="ListParagraph"/>
        <w:numPr>
          <w:ilvl w:val="0"/>
          <w:numId w:val="21"/>
        </w:numPr>
        <w:jc w:val="both"/>
        <w:rPr>
          <w:b/>
          <w:color w:val="000000" w:themeColor="text1"/>
          <w:szCs w:val="24"/>
        </w:rPr>
      </w:pPr>
      <w:r w:rsidRPr="00C30439">
        <w:rPr>
          <w:b/>
          <w:color w:val="000000" w:themeColor="text1"/>
          <w:szCs w:val="24"/>
        </w:rPr>
        <w:t xml:space="preserve"> </w:t>
      </w:r>
      <w:r w:rsidR="000D1184" w:rsidRPr="00C30439">
        <w:rPr>
          <w:b/>
          <w:color w:val="000000" w:themeColor="text1"/>
          <w:szCs w:val="24"/>
        </w:rPr>
        <w:t xml:space="preserve">AOB </w:t>
      </w:r>
    </w:p>
    <w:tbl>
      <w:tblPr>
        <w:tblpPr w:leftFromText="180" w:rightFromText="180" w:vertAnchor="text" w:tblpY="1"/>
        <w:tblOverlap w:val="never"/>
        <w:tblW w:w="8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0"/>
      </w:tblGrid>
      <w:tr w:rsidR="00045382" w:rsidRPr="00B0129B" w:rsidTr="00C30439">
        <w:tc>
          <w:tcPr>
            <w:tcW w:w="0" w:type="auto"/>
            <w:shd w:val="clear" w:color="auto" w:fill="FFFFFF"/>
            <w:vAlign w:val="center"/>
          </w:tcPr>
          <w:p w:rsidR="00C30439" w:rsidRDefault="00C30439" w:rsidP="00C30439">
            <w:pPr>
              <w:pStyle w:val="ListParagraph"/>
              <w:ind w:left="0"/>
            </w:pPr>
            <w:r>
              <w:t xml:space="preserve">The bracken at </w:t>
            </w:r>
            <w:proofErr w:type="spellStart"/>
            <w:r>
              <w:t>Broomhill</w:t>
            </w:r>
            <w:proofErr w:type="spellEnd"/>
            <w:r>
              <w:t xml:space="preserve"> (behind and above </w:t>
            </w:r>
            <w:proofErr w:type="spellStart"/>
            <w:r>
              <w:t>Westleton</w:t>
            </w:r>
            <w:proofErr w:type="spellEnd"/>
            <w:r>
              <w:t xml:space="preserve"> Beach) had been ‘scraped’. </w:t>
            </w:r>
          </w:p>
          <w:p w:rsidR="004A251E" w:rsidRPr="00C30439" w:rsidRDefault="00C30439" w:rsidP="00C30439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t>Conservation Works had replaced the gatepost to Gallows Field.</w:t>
            </w:r>
          </w:p>
          <w:p w:rsidR="00BC04AB" w:rsidRPr="00B0129B" w:rsidRDefault="00BC04AB" w:rsidP="00BC04A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  <w:p w:rsidR="00391BD9" w:rsidRPr="00B0129B" w:rsidRDefault="007C273C" w:rsidP="00BC04A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B0129B">
              <w:rPr>
                <w:bCs/>
                <w:color w:val="000000" w:themeColor="text1"/>
              </w:rPr>
              <w:t xml:space="preserve"> </w:t>
            </w:r>
            <w:r w:rsidR="00391BD9" w:rsidRPr="00B0129B">
              <w:rPr>
                <w:bCs/>
                <w:color w:val="000000" w:themeColor="text1"/>
              </w:rPr>
              <w:t xml:space="preserve"> </w:t>
            </w:r>
          </w:p>
        </w:tc>
      </w:tr>
    </w:tbl>
    <w:p w:rsidR="00442995" w:rsidRPr="00B0129B" w:rsidRDefault="00442995" w:rsidP="00972825">
      <w:pPr>
        <w:ind w:left="426"/>
        <w:jc w:val="both"/>
        <w:rPr>
          <w:bCs/>
          <w:color w:val="000000" w:themeColor="text1"/>
          <w:szCs w:val="24"/>
        </w:rPr>
      </w:pPr>
    </w:p>
    <w:p w:rsidR="00442995" w:rsidRPr="00B0129B" w:rsidRDefault="00442995" w:rsidP="00972825">
      <w:pPr>
        <w:jc w:val="both"/>
        <w:rPr>
          <w:szCs w:val="24"/>
        </w:rPr>
      </w:pPr>
    </w:p>
    <w:p w:rsidR="00442995" w:rsidRPr="00B0129B" w:rsidRDefault="00442995" w:rsidP="00972825">
      <w:pPr>
        <w:ind w:left="426"/>
        <w:jc w:val="both"/>
        <w:rPr>
          <w:bCs/>
          <w:color w:val="000000" w:themeColor="text1"/>
          <w:szCs w:val="24"/>
        </w:rPr>
      </w:pPr>
    </w:p>
    <w:p w:rsidR="006F2FF1" w:rsidRPr="00B0129B" w:rsidRDefault="00442995" w:rsidP="00972825">
      <w:pPr>
        <w:tabs>
          <w:tab w:val="left" w:pos="2040"/>
        </w:tabs>
        <w:ind w:left="426"/>
        <w:jc w:val="both"/>
        <w:rPr>
          <w:bCs/>
          <w:color w:val="000000" w:themeColor="text1"/>
          <w:szCs w:val="24"/>
        </w:rPr>
      </w:pPr>
      <w:r w:rsidRPr="00B0129B">
        <w:rPr>
          <w:bCs/>
          <w:color w:val="000000" w:themeColor="text1"/>
          <w:szCs w:val="24"/>
        </w:rPr>
        <w:tab/>
      </w:r>
      <w:r w:rsidRPr="00B0129B">
        <w:rPr>
          <w:bCs/>
          <w:color w:val="000000" w:themeColor="text1"/>
          <w:szCs w:val="24"/>
        </w:rPr>
        <w:br w:type="textWrapping" w:clear="all"/>
      </w:r>
    </w:p>
    <w:p w:rsidR="006F2FF1" w:rsidRPr="00B0129B" w:rsidRDefault="000D1184" w:rsidP="00972825">
      <w:pPr>
        <w:ind w:left="426"/>
        <w:jc w:val="both"/>
        <w:rPr>
          <w:b/>
          <w:color w:val="000000" w:themeColor="text1"/>
          <w:szCs w:val="24"/>
        </w:rPr>
      </w:pPr>
      <w:r w:rsidRPr="00B0129B">
        <w:rPr>
          <w:b/>
          <w:color w:val="000000" w:themeColor="text1"/>
          <w:szCs w:val="24"/>
        </w:rPr>
        <w:t xml:space="preserve">Date of Next Meeting </w:t>
      </w:r>
    </w:p>
    <w:p w:rsidR="006F2FF1" w:rsidRPr="00B0129B" w:rsidRDefault="006F2FF1" w:rsidP="00972825">
      <w:pPr>
        <w:pStyle w:val="ListParagraph"/>
        <w:widowControl/>
        <w:shd w:val="clear" w:color="auto" w:fill="FFFFFF"/>
        <w:suppressAutoHyphens w:val="0"/>
        <w:ind w:left="1080"/>
        <w:jc w:val="both"/>
        <w:textAlignment w:val="baseline"/>
        <w:rPr>
          <w:rFonts w:cs="Times New Roman"/>
          <w:bCs/>
          <w:color w:val="000000" w:themeColor="text1"/>
          <w:szCs w:val="24"/>
        </w:rPr>
      </w:pPr>
    </w:p>
    <w:p w:rsidR="006F2FF1" w:rsidRPr="00B0129B" w:rsidRDefault="00304BE7" w:rsidP="00972825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 w:themeColor="text1"/>
          <w:szCs w:val="24"/>
          <w:u w:val="single"/>
        </w:rPr>
      </w:pPr>
      <w:r w:rsidRPr="00B0129B">
        <w:rPr>
          <w:bCs/>
          <w:color w:val="000000" w:themeColor="text1"/>
          <w:szCs w:val="24"/>
        </w:rPr>
        <w:t xml:space="preserve">9 </w:t>
      </w:r>
      <w:r w:rsidR="00F321E5" w:rsidRPr="00B0129B">
        <w:rPr>
          <w:bCs/>
          <w:color w:val="000000" w:themeColor="text1"/>
          <w:szCs w:val="24"/>
        </w:rPr>
        <w:t>Ma</w:t>
      </w:r>
      <w:r w:rsidRPr="00B0129B">
        <w:rPr>
          <w:bCs/>
          <w:color w:val="000000" w:themeColor="text1"/>
          <w:szCs w:val="24"/>
        </w:rPr>
        <w:t>y</w:t>
      </w:r>
      <w:r w:rsidR="00F321E5" w:rsidRPr="00B0129B">
        <w:rPr>
          <w:bCs/>
          <w:color w:val="000000" w:themeColor="text1"/>
          <w:szCs w:val="24"/>
        </w:rPr>
        <w:t xml:space="preserve"> </w:t>
      </w:r>
      <w:r w:rsidR="00BC061B" w:rsidRPr="00B0129B">
        <w:rPr>
          <w:bCs/>
          <w:color w:val="000000" w:themeColor="text1"/>
          <w:szCs w:val="24"/>
        </w:rPr>
        <w:t>2022, 6</w:t>
      </w:r>
      <w:r w:rsidR="00925007">
        <w:rPr>
          <w:bCs/>
          <w:color w:val="000000" w:themeColor="text1"/>
          <w:szCs w:val="24"/>
        </w:rPr>
        <w:t xml:space="preserve">-00 </w:t>
      </w:r>
      <w:r w:rsidR="00BC061B" w:rsidRPr="00B0129B">
        <w:rPr>
          <w:bCs/>
          <w:color w:val="000000" w:themeColor="text1"/>
          <w:szCs w:val="24"/>
        </w:rPr>
        <w:t>p.m.</w:t>
      </w:r>
      <w:r w:rsidR="00BB2F60" w:rsidRPr="00B0129B">
        <w:rPr>
          <w:bCs/>
          <w:color w:val="000000" w:themeColor="text1"/>
          <w:szCs w:val="24"/>
        </w:rPr>
        <w:t xml:space="preserve">, </w:t>
      </w:r>
      <w:r w:rsidR="00BC061B" w:rsidRPr="00B0129B">
        <w:rPr>
          <w:bCs/>
          <w:color w:val="000000" w:themeColor="text1"/>
          <w:szCs w:val="24"/>
        </w:rPr>
        <w:t xml:space="preserve">in </w:t>
      </w:r>
      <w:r w:rsidR="000D1184" w:rsidRPr="00B0129B">
        <w:rPr>
          <w:bCs/>
          <w:color w:val="000000" w:themeColor="text1"/>
          <w:szCs w:val="24"/>
        </w:rPr>
        <w:t xml:space="preserve">the Reading Room.   </w:t>
      </w:r>
    </w:p>
    <w:p w:rsidR="005A0269" w:rsidRPr="00B0129B" w:rsidRDefault="005A0269" w:rsidP="00972825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 w:themeColor="text1"/>
          <w:szCs w:val="24"/>
          <w:u w:val="single"/>
        </w:rPr>
      </w:pPr>
    </w:p>
    <w:p w:rsidR="00972825" w:rsidRPr="00B0129B" w:rsidRDefault="00972825">
      <w:pPr>
        <w:widowControl/>
        <w:shd w:val="clear" w:color="auto" w:fill="FFFFFF"/>
        <w:suppressAutoHyphens w:val="0"/>
        <w:jc w:val="both"/>
        <w:textAlignment w:val="baseline"/>
        <w:rPr>
          <w:bCs/>
          <w:color w:val="000000" w:themeColor="text1"/>
          <w:szCs w:val="24"/>
          <w:u w:val="single"/>
        </w:rPr>
      </w:pPr>
    </w:p>
    <w:sectPr w:rsidR="00972825" w:rsidRPr="00B0129B" w:rsidSect="004C6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EB" w:rsidRDefault="003A02EB">
      <w:r>
        <w:separator/>
      </w:r>
    </w:p>
  </w:endnote>
  <w:endnote w:type="continuationSeparator" w:id="0">
    <w:p w:rsidR="003A02EB" w:rsidRDefault="003A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74" w:rsidRDefault="008B50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8603"/>
      <w:docPartObj>
        <w:docPartGallery w:val="Page Numbers (Bottom of Page)"/>
        <w:docPartUnique/>
      </w:docPartObj>
    </w:sdtPr>
    <w:sdtContent>
      <w:p w:rsidR="00737CE7" w:rsidRDefault="00737CE7">
        <w:pPr>
          <w:pStyle w:val="Footer"/>
          <w:jc w:val="right"/>
        </w:pPr>
        <w:r>
          <w:t xml:space="preserve">p. </w:t>
        </w:r>
        <w:fldSimple w:instr=" PAGE   \* MERGEFORMAT ">
          <w:r w:rsidR="00871455">
            <w:rPr>
              <w:noProof/>
            </w:rPr>
            <w:t>1</w:t>
          </w:r>
        </w:fldSimple>
      </w:p>
    </w:sdtContent>
  </w:sdt>
  <w:p w:rsidR="00737CE7" w:rsidRDefault="00737C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74" w:rsidRDefault="008B5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EB" w:rsidRDefault="003A02EB">
      <w:r>
        <w:separator/>
      </w:r>
    </w:p>
  </w:footnote>
  <w:footnote w:type="continuationSeparator" w:id="0">
    <w:p w:rsidR="003A02EB" w:rsidRDefault="003A0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74" w:rsidRDefault="008B50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74" w:rsidRDefault="008B50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74" w:rsidRDefault="008B50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0D4"/>
    <w:multiLevelType w:val="hybridMultilevel"/>
    <w:tmpl w:val="135AA0AE"/>
    <w:lvl w:ilvl="0" w:tplc="E79AA53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F6421E"/>
    <w:multiLevelType w:val="hybridMultilevel"/>
    <w:tmpl w:val="90AECC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7E9"/>
    <w:multiLevelType w:val="hybridMultilevel"/>
    <w:tmpl w:val="BEF8C29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53B8"/>
    <w:multiLevelType w:val="hybridMultilevel"/>
    <w:tmpl w:val="8F6A4ED4"/>
    <w:lvl w:ilvl="0" w:tplc="D59AFEE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2C75E8"/>
    <w:multiLevelType w:val="multilevel"/>
    <w:tmpl w:val="202C75E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C426F2"/>
    <w:multiLevelType w:val="hybridMultilevel"/>
    <w:tmpl w:val="9B3CF3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27B27"/>
    <w:multiLevelType w:val="hybridMultilevel"/>
    <w:tmpl w:val="73B2E41A"/>
    <w:lvl w:ilvl="0" w:tplc="B532BE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2D094D"/>
    <w:multiLevelType w:val="hybridMultilevel"/>
    <w:tmpl w:val="90AECC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E0E13"/>
    <w:multiLevelType w:val="multilevel"/>
    <w:tmpl w:val="372E0E13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9A6483"/>
    <w:multiLevelType w:val="hybridMultilevel"/>
    <w:tmpl w:val="E7206796"/>
    <w:lvl w:ilvl="0" w:tplc="1F6E088A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B555CCA"/>
    <w:multiLevelType w:val="hybridMultilevel"/>
    <w:tmpl w:val="949E051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85AA3"/>
    <w:multiLevelType w:val="hybridMultilevel"/>
    <w:tmpl w:val="3648E5EA"/>
    <w:lvl w:ilvl="0" w:tplc="53AC46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56201"/>
    <w:multiLevelType w:val="hybridMultilevel"/>
    <w:tmpl w:val="0908BDB8"/>
    <w:lvl w:ilvl="0" w:tplc="E28804B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C77317F"/>
    <w:multiLevelType w:val="hybridMultilevel"/>
    <w:tmpl w:val="5C0A7C20"/>
    <w:lvl w:ilvl="0" w:tplc="DB0C02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82190"/>
    <w:multiLevelType w:val="hybridMultilevel"/>
    <w:tmpl w:val="4CD01A28"/>
    <w:lvl w:ilvl="0" w:tplc="20420A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60B59"/>
    <w:multiLevelType w:val="hybridMultilevel"/>
    <w:tmpl w:val="A10CF97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C0446"/>
    <w:multiLevelType w:val="hybridMultilevel"/>
    <w:tmpl w:val="668ED21A"/>
    <w:lvl w:ilvl="0" w:tplc="118812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87E05"/>
    <w:multiLevelType w:val="hybridMultilevel"/>
    <w:tmpl w:val="A26C89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B4917"/>
    <w:multiLevelType w:val="multilevel"/>
    <w:tmpl w:val="675B4917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B511C"/>
    <w:multiLevelType w:val="multilevel"/>
    <w:tmpl w:val="751B51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36857"/>
    <w:multiLevelType w:val="hybridMultilevel"/>
    <w:tmpl w:val="47028678"/>
    <w:lvl w:ilvl="0" w:tplc="7996D1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858DA"/>
    <w:multiLevelType w:val="hybridMultilevel"/>
    <w:tmpl w:val="6E5E9AF8"/>
    <w:lvl w:ilvl="0" w:tplc="2E14050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BA81E7D"/>
    <w:multiLevelType w:val="hybridMultilevel"/>
    <w:tmpl w:val="0A360CE4"/>
    <w:lvl w:ilvl="0" w:tplc="87069AC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4"/>
  </w:num>
  <w:num w:numId="5">
    <w:abstractNumId w:val="6"/>
  </w:num>
  <w:num w:numId="6">
    <w:abstractNumId w:val="20"/>
  </w:num>
  <w:num w:numId="7">
    <w:abstractNumId w:val="21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22"/>
  </w:num>
  <w:num w:numId="13">
    <w:abstractNumId w:val="0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6"/>
  </w:num>
  <w:num w:numId="19">
    <w:abstractNumId w:val="2"/>
  </w:num>
  <w:num w:numId="20">
    <w:abstractNumId w:val="13"/>
  </w:num>
  <w:num w:numId="21">
    <w:abstractNumId w:val="1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4887"/>
    <w:rsid w:val="0000043E"/>
    <w:rsid w:val="00002858"/>
    <w:rsid w:val="00005362"/>
    <w:rsid w:val="00011A41"/>
    <w:rsid w:val="0001416D"/>
    <w:rsid w:val="00032E38"/>
    <w:rsid w:val="000334CC"/>
    <w:rsid w:val="00034D0F"/>
    <w:rsid w:val="00037993"/>
    <w:rsid w:val="00037E93"/>
    <w:rsid w:val="0004007A"/>
    <w:rsid w:val="00045382"/>
    <w:rsid w:val="000458DB"/>
    <w:rsid w:val="000500D6"/>
    <w:rsid w:val="0005219F"/>
    <w:rsid w:val="00057091"/>
    <w:rsid w:val="00060032"/>
    <w:rsid w:val="00062DA8"/>
    <w:rsid w:val="00072E6D"/>
    <w:rsid w:val="000759BE"/>
    <w:rsid w:val="00085517"/>
    <w:rsid w:val="00091CC2"/>
    <w:rsid w:val="00096098"/>
    <w:rsid w:val="00096CD0"/>
    <w:rsid w:val="000A1C6C"/>
    <w:rsid w:val="000B5810"/>
    <w:rsid w:val="000C3E98"/>
    <w:rsid w:val="000C4B9B"/>
    <w:rsid w:val="000D1184"/>
    <w:rsid w:val="000D226E"/>
    <w:rsid w:val="000D4759"/>
    <w:rsid w:val="000D5EEE"/>
    <w:rsid w:val="000D6833"/>
    <w:rsid w:val="000D73F3"/>
    <w:rsid w:val="000E42D3"/>
    <w:rsid w:val="000E4526"/>
    <w:rsid w:val="000F7BD5"/>
    <w:rsid w:val="00106023"/>
    <w:rsid w:val="001117BA"/>
    <w:rsid w:val="00113EBE"/>
    <w:rsid w:val="00114147"/>
    <w:rsid w:val="0011621B"/>
    <w:rsid w:val="0011649D"/>
    <w:rsid w:val="001169FC"/>
    <w:rsid w:val="00117809"/>
    <w:rsid w:val="00120711"/>
    <w:rsid w:val="00124D38"/>
    <w:rsid w:val="00125B04"/>
    <w:rsid w:val="0013394F"/>
    <w:rsid w:val="00134762"/>
    <w:rsid w:val="00142E5E"/>
    <w:rsid w:val="00144263"/>
    <w:rsid w:val="00151244"/>
    <w:rsid w:val="001524F3"/>
    <w:rsid w:val="00155A03"/>
    <w:rsid w:val="00164D71"/>
    <w:rsid w:val="00180531"/>
    <w:rsid w:val="00180F22"/>
    <w:rsid w:val="00183428"/>
    <w:rsid w:val="00184DA2"/>
    <w:rsid w:val="0018531E"/>
    <w:rsid w:val="001858BD"/>
    <w:rsid w:val="00187EC2"/>
    <w:rsid w:val="00190DAD"/>
    <w:rsid w:val="001939F2"/>
    <w:rsid w:val="001A0A34"/>
    <w:rsid w:val="001A790E"/>
    <w:rsid w:val="001B0530"/>
    <w:rsid w:val="001B3850"/>
    <w:rsid w:val="001B5845"/>
    <w:rsid w:val="001B6E32"/>
    <w:rsid w:val="001C2B6C"/>
    <w:rsid w:val="001C3ABB"/>
    <w:rsid w:val="001D0021"/>
    <w:rsid w:val="001D3D6D"/>
    <w:rsid w:val="001D3E57"/>
    <w:rsid w:val="001E0058"/>
    <w:rsid w:val="001E25B1"/>
    <w:rsid w:val="001E3C3C"/>
    <w:rsid w:val="001E483D"/>
    <w:rsid w:val="001E4BAB"/>
    <w:rsid w:val="001E4F64"/>
    <w:rsid w:val="001F30BB"/>
    <w:rsid w:val="001F3B6F"/>
    <w:rsid w:val="0020392B"/>
    <w:rsid w:val="0020562F"/>
    <w:rsid w:val="00206232"/>
    <w:rsid w:val="00207D03"/>
    <w:rsid w:val="00213E1E"/>
    <w:rsid w:val="00223EA7"/>
    <w:rsid w:val="0022749F"/>
    <w:rsid w:val="00227A0C"/>
    <w:rsid w:val="00232779"/>
    <w:rsid w:val="0025006F"/>
    <w:rsid w:val="00251C8A"/>
    <w:rsid w:val="002521CF"/>
    <w:rsid w:val="002531F0"/>
    <w:rsid w:val="002539CB"/>
    <w:rsid w:val="00256E3B"/>
    <w:rsid w:val="00261E6B"/>
    <w:rsid w:val="0026792D"/>
    <w:rsid w:val="002732BD"/>
    <w:rsid w:val="00275D7E"/>
    <w:rsid w:val="002770F0"/>
    <w:rsid w:val="0029639A"/>
    <w:rsid w:val="002A223B"/>
    <w:rsid w:val="002A2264"/>
    <w:rsid w:val="002B16FD"/>
    <w:rsid w:val="002B45DB"/>
    <w:rsid w:val="002C466B"/>
    <w:rsid w:val="002C6115"/>
    <w:rsid w:val="002C6D1F"/>
    <w:rsid w:val="002C757A"/>
    <w:rsid w:val="002D0ADB"/>
    <w:rsid w:val="002D22D7"/>
    <w:rsid w:val="002D4BE2"/>
    <w:rsid w:val="002D5EA4"/>
    <w:rsid w:val="002E044F"/>
    <w:rsid w:val="002E1D66"/>
    <w:rsid w:val="002E5DDF"/>
    <w:rsid w:val="002E72D9"/>
    <w:rsid w:val="002E7EC0"/>
    <w:rsid w:val="002F6892"/>
    <w:rsid w:val="003032E8"/>
    <w:rsid w:val="00304BE7"/>
    <w:rsid w:val="00311B11"/>
    <w:rsid w:val="0031383D"/>
    <w:rsid w:val="00327E33"/>
    <w:rsid w:val="00333202"/>
    <w:rsid w:val="00333F2A"/>
    <w:rsid w:val="003411E2"/>
    <w:rsid w:val="0034167B"/>
    <w:rsid w:val="00342014"/>
    <w:rsid w:val="00342E1E"/>
    <w:rsid w:val="003503DD"/>
    <w:rsid w:val="00353363"/>
    <w:rsid w:val="00353E74"/>
    <w:rsid w:val="0036350D"/>
    <w:rsid w:val="003649A1"/>
    <w:rsid w:val="00371258"/>
    <w:rsid w:val="0037138D"/>
    <w:rsid w:val="00382B0F"/>
    <w:rsid w:val="00382B80"/>
    <w:rsid w:val="00391BD9"/>
    <w:rsid w:val="00391E93"/>
    <w:rsid w:val="0039738A"/>
    <w:rsid w:val="00397BF6"/>
    <w:rsid w:val="003A02EB"/>
    <w:rsid w:val="003A5355"/>
    <w:rsid w:val="003B1646"/>
    <w:rsid w:val="003B4A66"/>
    <w:rsid w:val="003B554A"/>
    <w:rsid w:val="003B55DC"/>
    <w:rsid w:val="003B5BF2"/>
    <w:rsid w:val="003C0F7B"/>
    <w:rsid w:val="003C1146"/>
    <w:rsid w:val="003D3166"/>
    <w:rsid w:val="003D32CD"/>
    <w:rsid w:val="003E6278"/>
    <w:rsid w:val="003E7881"/>
    <w:rsid w:val="003F0325"/>
    <w:rsid w:val="00407641"/>
    <w:rsid w:val="00407E1D"/>
    <w:rsid w:val="004138B2"/>
    <w:rsid w:val="00414901"/>
    <w:rsid w:val="00415EAE"/>
    <w:rsid w:val="004252E9"/>
    <w:rsid w:val="00431A0B"/>
    <w:rsid w:val="004422D8"/>
    <w:rsid w:val="00442995"/>
    <w:rsid w:val="00445C5E"/>
    <w:rsid w:val="004511C1"/>
    <w:rsid w:val="00453755"/>
    <w:rsid w:val="00462D3D"/>
    <w:rsid w:val="004638EE"/>
    <w:rsid w:val="004777B3"/>
    <w:rsid w:val="00482AF3"/>
    <w:rsid w:val="0048349C"/>
    <w:rsid w:val="00484988"/>
    <w:rsid w:val="00485705"/>
    <w:rsid w:val="00490613"/>
    <w:rsid w:val="004A251E"/>
    <w:rsid w:val="004A3A00"/>
    <w:rsid w:val="004A5092"/>
    <w:rsid w:val="004B3C80"/>
    <w:rsid w:val="004B3EAC"/>
    <w:rsid w:val="004B7B38"/>
    <w:rsid w:val="004C3707"/>
    <w:rsid w:val="004C50CE"/>
    <w:rsid w:val="004C66B0"/>
    <w:rsid w:val="004D019E"/>
    <w:rsid w:val="004D3490"/>
    <w:rsid w:val="004E4604"/>
    <w:rsid w:val="00507F90"/>
    <w:rsid w:val="005157D8"/>
    <w:rsid w:val="00515A66"/>
    <w:rsid w:val="00517D01"/>
    <w:rsid w:val="00522691"/>
    <w:rsid w:val="00523D63"/>
    <w:rsid w:val="005257B9"/>
    <w:rsid w:val="00532B44"/>
    <w:rsid w:val="005444EE"/>
    <w:rsid w:val="0055244F"/>
    <w:rsid w:val="00553561"/>
    <w:rsid w:val="005541FE"/>
    <w:rsid w:val="00554280"/>
    <w:rsid w:val="00557A3D"/>
    <w:rsid w:val="005677B2"/>
    <w:rsid w:val="0057371D"/>
    <w:rsid w:val="00574DE6"/>
    <w:rsid w:val="005751F4"/>
    <w:rsid w:val="00593931"/>
    <w:rsid w:val="005A0269"/>
    <w:rsid w:val="005A7D4F"/>
    <w:rsid w:val="005B15AF"/>
    <w:rsid w:val="005B35D6"/>
    <w:rsid w:val="005B4501"/>
    <w:rsid w:val="005B5D55"/>
    <w:rsid w:val="005B6A2F"/>
    <w:rsid w:val="005C0A30"/>
    <w:rsid w:val="005C15BF"/>
    <w:rsid w:val="005C56FB"/>
    <w:rsid w:val="005C7B01"/>
    <w:rsid w:val="005D7DFE"/>
    <w:rsid w:val="005E6CB0"/>
    <w:rsid w:val="005E726E"/>
    <w:rsid w:val="005F2501"/>
    <w:rsid w:val="005F53E8"/>
    <w:rsid w:val="00600B87"/>
    <w:rsid w:val="006015EF"/>
    <w:rsid w:val="00601993"/>
    <w:rsid w:val="00602727"/>
    <w:rsid w:val="0060492C"/>
    <w:rsid w:val="00612A21"/>
    <w:rsid w:val="00623829"/>
    <w:rsid w:val="0062491A"/>
    <w:rsid w:val="00625F8E"/>
    <w:rsid w:val="00635FCD"/>
    <w:rsid w:val="00641108"/>
    <w:rsid w:val="00642F98"/>
    <w:rsid w:val="006439B1"/>
    <w:rsid w:val="0065646B"/>
    <w:rsid w:val="006626F3"/>
    <w:rsid w:val="006748EA"/>
    <w:rsid w:val="00675A49"/>
    <w:rsid w:val="00676255"/>
    <w:rsid w:val="006830DE"/>
    <w:rsid w:val="00690F70"/>
    <w:rsid w:val="006911A6"/>
    <w:rsid w:val="0069510B"/>
    <w:rsid w:val="00695440"/>
    <w:rsid w:val="00696BFE"/>
    <w:rsid w:val="006A5B6A"/>
    <w:rsid w:val="006A749E"/>
    <w:rsid w:val="006A76F8"/>
    <w:rsid w:val="006B1134"/>
    <w:rsid w:val="006B5C75"/>
    <w:rsid w:val="006B5EDB"/>
    <w:rsid w:val="006D08DC"/>
    <w:rsid w:val="006D2560"/>
    <w:rsid w:val="006D5263"/>
    <w:rsid w:val="006E0D53"/>
    <w:rsid w:val="006E61EA"/>
    <w:rsid w:val="006F0FBB"/>
    <w:rsid w:val="006F2FF1"/>
    <w:rsid w:val="006F6345"/>
    <w:rsid w:val="006F7DDF"/>
    <w:rsid w:val="00703E31"/>
    <w:rsid w:val="007066C4"/>
    <w:rsid w:val="00707CAC"/>
    <w:rsid w:val="00712D4F"/>
    <w:rsid w:val="0071762B"/>
    <w:rsid w:val="00720150"/>
    <w:rsid w:val="00724EE4"/>
    <w:rsid w:val="00726C6D"/>
    <w:rsid w:val="00734FCA"/>
    <w:rsid w:val="00737CE7"/>
    <w:rsid w:val="00747FAB"/>
    <w:rsid w:val="0075686E"/>
    <w:rsid w:val="0076289B"/>
    <w:rsid w:val="00766F49"/>
    <w:rsid w:val="00771038"/>
    <w:rsid w:val="00771FAD"/>
    <w:rsid w:val="0077571A"/>
    <w:rsid w:val="00780944"/>
    <w:rsid w:val="00784C38"/>
    <w:rsid w:val="007854A4"/>
    <w:rsid w:val="00792C74"/>
    <w:rsid w:val="007952AF"/>
    <w:rsid w:val="007A3927"/>
    <w:rsid w:val="007A4F72"/>
    <w:rsid w:val="007A679F"/>
    <w:rsid w:val="007A7A17"/>
    <w:rsid w:val="007B434A"/>
    <w:rsid w:val="007C2622"/>
    <w:rsid w:val="007C273C"/>
    <w:rsid w:val="007C2CD1"/>
    <w:rsid w:val="007C4A36"/>
    <w:rsid w:val="007C6998"/>
    <w:rsid w:val="007C72BF"/>
    <w:rsid w:val="007C7D5F"/>
    <w:rsid w:val="007D1B69"/>
    <w:rsid w:val="007D60F3"/>
    <w:rsid w:val="007D6466"/>
    <w:rsid w:val="007E3D12"/>
    <w:rsid w:val="007F0EE1"/>
    <w:rsid w:val="008000AF"/>
    <w:rsid w:val="00803AEB"/>
    <w:rsid w:val="00804625"/>
    <w:rsid w:val="00805F11"/>
    <w:rsid w:val="008102A0"/>
    <w:rsid w:val="00811350"/>
    <w:rsid w:val="0081652E"/>
    <w:rsid w:val="008177E9"/>
    <w:rsid w:val="00823380"/>
    <w:rsid w:val="00825381"/>
    <w:rsid w:val="0083142F"/>
    <w:rsid w:val="00834611"/>
    <w:rsid w:val="00851D97"/>
    <w:rsid w:val="00855392"/>
    <w:rsid w:val="008558FE"/>
    <w:rsid w:val="0086516E"/>
    <w:rsid w:val="00871455"/>
    <w:rsid w:val="0087414C"/>
    <w:rsid w:val="008767A5"/>
    <w:rsid w:val="00880525"/>
    <w:rsid w:val="008935C5"/>
    <w:rsid w:val="00894299"/>
    <w:rsid w:val="008959BE"/>
    <w:rsid w:val="008A0C22"/>
    <w:rsid w:val="008A3F5B"/>
    <w:rsid w:val="008B3A4E"/>
    <w:rsid w:val="008B5074"/>
    <w:rsid w:val="008C280B"/>
    <w:rsid w:val="008C58FE"/>
    <w:rsid w:val="008D46FA"/>
    <w:rsid w:val="008D482E"/>
    <w:rsid w:val="008D51C3"/>
    <w:rsid w:val="008E0570"/>
    <w:rsid w:val="008E06ED"/>
    <w:rsid w:val="008E4146"/>
    <w:rsid w:val="008F0D15"/>
    <w:rsid w:val="008F1CAC"/>
    <w:rsid w:val="008F41FC"/>
    <w:rsid w:val="00906BDA"/>
    <w:rsid w:val="00911CF0"/>
    <w:rsid w:val="00912BA6"/>
    <w:rsid w:val="009177A6"/>
    <w:rsid w:val="00925007"/>
    <w:rsid w:val="00927BCB"/>
    <w:rsid w:val="00930A63"/>
    <w:rsid w:val="00930CF4"/>
    <w:rsid w:val="0093164C"/>
    <w:rsid w:val="00935666"/>
    <w:rsid w:val="00942590"/>
    <w:rsid w:val="009446FA"/>
    <w:rsid w:val="00944BD0"/>
    <w:rsid w:val="00946147"/>
    <w:rsid w:val="009461AE"/>
    <w:rsid w:val="00955597"/>
    <w:rsid w:val="009573CA"/>
    <w:rsid w:val="009621AD"/>
    <w:rsid w:val="00972825"/>
    <w:rsid w:val="00972912"/>
    <w:rsid w:val="009747D9"/>
    <w:rsid w:val="00975FD3"/>
    <w:rsid w:val="00983C64"/>
    <w:rsid w:val="00992494"/>
    <w:rsid w:val="009A1C45"/>
    <w:rsid w:val="009B0AB0"/>
    <w:rsid w:val="009C495A"/>
    <w:rsid w:val="009D7A58"/>
    <w:rsid w:val="009E56B5"/>
    <w:rsid w:val="009E79F5"/>
    <w:rsid w:val="009F0582"/>
    <w:rsid w:val="009F33FD"/>
    <w:rsid w:val="009F368E"/>
    <w:rsid w:val="00A00197"/>
    <w:rsid w:val="00A04EA5"/>
    <w:rsid w:val="00A0784B"/>
    <w:rsid w:val="00A13BE1"/>
    <w:rsid w:val="00A14224"/>
    <w:rsid w:val="00A150B4"/>
    <w:rsid w:val="00A17E67"/>
    <w:rsid w:val="00A2731A"/>
    <w:rsid w:val="00A30CF4"/>
    <w:rsid w:val="00A31F66"/>
    <w:rsid w:val="00A3399D"/>
    <w:rsid w:val="00A3733E"/>
    <w:rsid w:val="00A402C2"/>
    <w:rsid w:val="00A55B66"/>
    <w:rsid w:val="00A56DD0"/>
    <w:rsid w:val="00A6184E"/>
    <w:rsid w:val="00A702E5"/>
    <w:rsid w:val="00A8151A"/>
    <w:rsid w:val="00A84284"/>
    <w:rsid w:val="00A85790"/>
    <w:rsid w:val="00A90DFB"/>
    <w:rsid w:val="00A9186C"/>
    <w:rsid w:val="00A9257D"/>
    <w:rsid w:val="00A96145"/>
    <w:rsid w:val="00A97D22"/>
    <w:rsid w:val="00AB188E"/>
    <w:rsid w:val="00AB1990"/>
    <w:rsid w:val="00AB1C4C"/>
    <w:rsid w:val="00AB3F04"/>
    <w:rsid w:val="00AB6D2F"/>
    <w:rsid w:val="00AB7582"/>
    <w:rsid w:val="00AC0B3E"/>
    <w:rsid w:val="00AC66B2"/>
    <w:rsid w:val="00AD177C"/>
    <w:rsid w:val="00AD51E7"/>
    <w:rsid w:val="00AE357A"/>
    <w:rsid w:val="00AE4864"/>
    <w:rsid w:val="00AE7BC9"/>
    <w:rsid w:val="00AF14CD"/>
    <w:rsid w:val="00AF49BC"/>
    <w:rsid w:val="00AF6FC0"/>
    <w:rsid w:val="00B0129B"/>
    <w:rsid w:val="00B0185B"/>
    <w:rsid w:val="00B064C8"/>
    <w:rsid w:val="00B06528"/>
    <w:rsid w:val="00B11C5D"/>
    <w:rsid w:val="00B16457"/>
    <w:rsid w:val="00B30939"/>
    <w:rsid w:val="00B34227"/>
    <w:rsid w:val="00B36DD2"/>
    <w:rsid w:val="00B4421F"/>
    <w:rsid w:val="00B529B5"/>
    <w:rsid w:val="00B603DA"/>
    <w:rsid w:val="00B65CF0"/>
    <w:rsid w:val="00B70F0B"/>
    <w:rsid w:val="00B7174B"/>
    <w:rsid w:val="00B72261"/>
    <w:rsid w:val="00B728C7"/>
    <w:rsid w:val="00B80050"/>
    <w:rsid w:val="00B8229B"/>
    <w:rsid w:val="00B86092"/>
    <w:rsid w:val="00BA0BA6"/>
    <w:rsid w:val="00BA3016"/>
    <w:rsid w:val="00BA34F8"/>
    <w:rsid w:val="00BB2305"/>
    <w:rsid w:val="00BB2F60"/>
    <w:rsid w:val="00BC04AB"/>
    <w:rsid w:val="00BC061B"/>
    <w:rsid w:val="00BC2D39"/>
    <w:rsid w:val="00BC685D"/>
    <w:rsid w:val="00BC7753"/>
    <w:rsid w:val="00BD61DA"/>
    <w:rsid w:val="00BD6724"/>
    <w:rsid w:val="00BD7B88"/>
    <w:rsid w:val="00BE41C9"/>
    <w:rsid w:val="00C01502"/>
    <w:rsid w:val="00C0760D"/>
    <w:rsid w:val="00C15ED7"/>
    <w:rsid w:val="00C209FE"/>
    <w:rsid w:val="00C21F24"/>
    <w:rsid w:val="00C230EA"/>
    <w:rsid w:val="00C30439"/>
    <w:rsid w:val="00C321B8"/>
    <w:rsid w:val="00C37EB7"/>
    <w:rsid w:val="00C44B7D"/>
    <w:rsid w:val="00C53073"/>
    <w:rsid w:val="00C55908"/>
    <w:rsid w:val="00C60CBB"/>
    <w:rsid w:val="00C67246"/>
    <w:rsid w:val="00C72FAA"/>
    <w:rsid w:val="00C82049"/>
    <w:rsid w:val="00C84D2D"/>
    <w:rsid w:val="00C918C9"/>
    <w:rsid w:val="00C92033"/>
    <w:rsid w:val="00CA456C"/>
    <w:rsid w:val="00CB3627"/>
    <w:rsid w:val="00CB56BB"/>
    <w:rsid w:val="00CB579C"/>
    <w:rsid w:val="00CC1287"/>
    <w:rsid w:val="00CC1C01"/>
    <w:rsid w:val="00CD1E86"/>
    <w:rsid w:val="00CD2E80"/>
    <w:rsid w:val="00CE2632"/>
    <w:rsid w:val="00CE2767"/>
    <w:rsid w:val="00CF1CCE"/>
    <w:rsid w:val="00CF3B3F"/>
    <w:rsid w:val="00CF4E1A"/>
    <w:rsid w:val="00CF6434"/>
    <w:rsid w:val="00D0256F"/>
    <w:rsid w:val="00D043D6"/>
    <w:rsid w:val="00D12C27"/>
    <w:rsid w:val="00D1626A"/>
    <w:rsid w:val="00D4069C"/>
    <w:rsid w:val="00D41487"/>
    <w:rsid w:val="00D53917"/>
    <w:rsid w:val="00D61973"/>
    <w:rsid w:val="00D62626"/>
    <w:rsid w:val="00D63009"/>
    <w:rsid w:val="00D678CD"/>
    <w:rsid w:val="00D71A93"/>
    <w:rsid w:val="00D72847"/>
    <w:rsid w:val="00D80262"/>
    <w:rsid w:val="00D8280F"/>
    <w:rsid w:val="00D85742"/>
    <w:rsid w:val="00D86C8C"/>
    <w:rsid w:val="00D91ABB"/>
    <w:rsid w:val="00D938A4"/>
    <w:rsid w:val="00D965ED"/>
    <w:rsid w:val="00D978A5"/>
    <w:rsid w:val="00DA11D4"/>
    <w:rsid w:val="00DA3FC2"/>
    <w:rsid w:val="00DB53A9"/>
    <w:rsid w:val="00DC29BC"/>
    <w:rsid w:val="00DC4887"/>
    <w:rsid w:val="00DC76F4"/>
    <w:rsid w:val="00DD06FA"/>
    <w:rsid w:val="00DD45DC"/>
    <w:rsid w:val="00DE5809"/>
    <w:rsid w:val="00DF1080"/>
    <w:rsid w:val="00DF536F"/>
    <w:rsid w:val="00DF7FF4"/>
    <w:rsid w:val="00E03C6D"/>
    <w:rsid w:val="00E16A5F"/>
    <w:rsid w:val="00E2124A"/>
    <w:rsid w:val="00E214A2"/>
    <w:rsid w:val="00E21D80"/>
    <w:rsid w:val="00E2363B"/>
    <w:rsid w:val="00E23BFF"/>
    <w:rsid w:val="00E31301"/>
    <w:rsid w:val="00E36904"/>
    <w:rsid w:val="00E40ADB"/>
    <w:rsid w:val="00E4262B"/>
    <w:rsid w:val="00E42C65"/>
    <w:rsid w:val="00E53037"/>
    <w:rsid w:val="00E53425"/>
    <w:rsid w:val="00E57A24"/>
    <w:rsid w:val="00E657AF"/>
    <w:rsid w:val="00E668F2"/>
    <w:rsid w:val="00E67BBA"/>
    <w:rsid w:val="00E778D9"/>
    <w:rsid w:val="00E77FC3"/>
    <w:rsid w:val="00E828D4"/>
    <w:rsid w:val="00E862C2"/>
    <w:rsid w:val="00E90D00"/>
    <w:rsid w:val="00E910C1"/>
    <w:rsid w:val="00E91C08"/>
    <w:rsid w:val="00E92548"/>
    <w:rsid w:val="00E92B72"/>
    <w:rsid w:val="00E946E6"/>
    <w:rsid w:val="00E94742"/>
    <w:rsid w:val="00EA464F"/>
    <w:rsid w:val="00EB58F1"/>
    <w:rsid w:val="00ED0C1F"/>
    <w:rsid w:val="00ED1F8C"/>
    <w:rsid w:val="00ED4CE3"/>
    <w:rsid w:val="00ED59EC"/>
    <w:rsid w:val="00ED7F76"/>
    <w:rsid w:val="00EE3255"/>
    <w:rsid w:val="00EE6FD7"/>
    <w:rsid w:val="00EF0178"/>
    <w:rsid w:val="00EF2A8C"/>
    <w:rsid w:val="00EF4FF9"/>
    <w:rsid w:val="00F11BFB"/>
    <w:rsid w:val="00F1753B"/>
    <w:rsid w:val="00F178AD"/>
    <w:rsid w:val="00F203C3"/>
    <w:rsid w:val="00F206B0"/>
    <w:rsid w:val="00F2268B"/>
    <w:rsid w:val="00F25D41"/>
    <w:rsid w:val="00F31D97"/>
    <w:rsid w:val="00F321E5"/>
    <w:rsid w:val="00F32868"/>
    <w:rsid w:val="00F34984"/>
    <w:rsid w:val="00F531B3"/>
    <w:rsid w:val="00F56DB8"/>
    <w:rsid w:val="00F57982"/>
    <w:rsid w:val="00F64205"/>
    <w:rsid w:val="00F65CB8"/>
    <w:rsid w:val="00F6625B"/>
    <w:rsid w:val="00F83538"/>
    <w:rsid w:val="00F9127F"/>
    <w:rsid w:val="00F96401"/>
    <w:rsid w:val="00FA0D5A"/>
    <w:rsid w:val="00FA2BD6"/>
    <w:rsid w:val="00FA36FA"/>
    <w:rsid w:val="00FA6882"/>
    <w:rsid w:val="00FA6FDA"/>
    <w:rsid w:val="00FB4405"/>
    <w:rsid w:val="00FB4A2F"/>
    <w:rsid w:val="00FB52B9"/>
    <w:rsid w:val="00FC23B6"/>
    <w:rsid w:val="00FC4A26"/>
    <w:rsid w:val="00FC645D"/>
    <w:rsid w:val="00FD13E7"/>
    <w:rsid w:val="00FD7E40"/>
    <w:rsid w:val="00FE4E4A"/>
    <w:rsid w:val="00FF47D9"/>
    <w:rsid w:val="2D36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2E"/>
    <w:pPr>
      <w:widowControl w:val="0"/>
      <w:suppressAutoHyphens/>
    </w:pPr>
    <w:rPr>
      <w:rFonts w:eastAsia="Times New Roman"/>
      <w:kern w:val="2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6B0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6B0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6B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C66B0"/>
    <w:pPr>
      <w:tabs>
        <w:tab w:val="center" w:pos="4513"/>
        <w:tab w:val="right" w:pos="9026"/>
      </w:tabs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4C66B0"/>
    <w:pPr>
      <w:tabs>
        <w:tab w:val="center" w:pos="4513"/>
        <w:tab w:val="right" w:pos="9026"/>
      </w:tabs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4C66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66B0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C66B0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ListParagraph">
    <w:name w:val="List Paragraph"/>
    <w:basedOn w:val="Normal"/>
    <w:uiPriority w:val="34"/>
    <w:qFormat/>
    <w:rsid w:val="004C66B0"/>
    <w:pPr>
      <w:ind w:left="720"/>
      <w:contextualSpacing/>
    </w:pPr>
    <w:rPr>
      <w:rFonts w:cs="Mang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6B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6B0"/>
    <w:rPr>
      <w:rFonts w:ascii="Times New Roman" w:eastAsia="Times New Roma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B0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rsid w:val="004C66B0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4C66B0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C66B0"/>
    <w:rPr>
      <w:rFonts w:ascii="Times New Roman" w:eastAsia="Times New Roman" w:hAnsi="Times New Roman" w:cs="Mangal"/>
      <w:kern w:val="2"/>
      <w:sz w:val="24"/>
      <w:szCs w:val="20"/>
      <w:lang w:eastAsia="hi-IN" w:bidi="hi-IN"/>
    </w:rPr>
  </w:style>
  <w:style w:type="paragraph" w:customStyle="1" w:styleId="xmsonormal">
    <w:name w:val="x_msonormal"/>
    <w:basedOn w:val="Normal"/>
    <w:rsid w:val="004C66B0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6B0"/>
    <w:rPr>
      <w:color w:val="605E5C"/>
      <w:shd w:val="clear" w:color="auto" w:fill="E1DFDD"/>
    </w:rPr>
  </w:style>
  <w:style w:type="character" w:customStyle="1" w:styleId="xspelle">
    <w:name w:val="x_spelle"/>
    <w:basedOn w:val="DefaultParagraphFont"/>
    <w:rsid w:val="00125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D03E9-74D4-44FF-9F6E-5D8B82F0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mayo</dc:creator>
  <cp:lastModifiedBy>Lavery</cp:lastModifiedBy>
  <cp:revision>2</cp:revision>
  <cp:lastPrinted>2022-03-03T16:35:00Z</cp:lastPrinted>
  <dcterms:created xsi:type="dcterms:W3CDTF">2022-07-14T14:26:00Z</dcterms:created>
  <dcterms:modified xsi:type="dcterms:W3CDTF">2022-07-14T14:26:00Z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4854DA0F8BC24E06B031D7F6C7BA6FE5</vt:lpwstr>
  </property>
</Properties>
</file>